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C34C" w14:textId="77777777" w:rsidR="00A54A98" w:rsidRDefault="00A54A98" w:rsidP="00A54A98">
      <w:pPr>
        <w:pStyle w:val="SAP-PaperTitle"/>
        <w:widowControl w:val="0"/>
        <w:spacing w:before="0" w:after="0" w:line="240" w:lineRule="auto"/>
        <w:jc w:val="both"/>
        <w:rPr>
          <w:rFonts w:eastAsia="SimSun"/>
          <w:color w:val="1A477B"/>
          <w:sz w:val="28"/>
          <w:szCs w:val="28"/>
        </w:rPr>
      </w:pPr>
    </w:p>
    <w:p w14:paraId="4DC1CD2E" w14:textId="77777777" w:rsidR="00A54A98" w:rsidRPr="00CC187D" w:rsidRDefault="00A54A98" w:rsidP="00A54A98">
      <w:pPr>
        <w:pStyle w:val="SAP-PaperTitle"/>
        <w:widowControl w:val="0"/>
        <w:spacing w:before="0" w:after="0" w:line="240" w:lineRule="auto"/>
        <w:jc w:val="both"/>
        <w:rPr>
          <w:rFonts w:eastAsia="SimSun"/>
          <w:color w:val="1A477B"/>
          <w:sz w:val="28"/>
          <w:szCs w:val="28"/>
        </w:rPr>
      </w:pPr>
      <w:r w:rsidRPr="00CC187D">
        <w:rPr>
          <w:rFonts w:eastAsia="SimSun"/>
          <w:color w:val="1A477B"/>
          <w:sz w:val="28"/>
          <w:szCs w:val="28"/>
        </w:rPr>
        <w:t>Preface</w:t>
      </w:r>
    </w:p>
    <w:p w14:paraId="1EE93142" w14:textId="77777777" w:rsidR="00A54A98" w:rsidRDefault="00A54A98" w:rsidP="00A54A98">
      <w:pPr>
        <w:pStyle w:val="SAP-PaperTitle"/>
        <w:widowControl w:val="0"/>
        <w:spacing w:before="120" w:after="0" w:line="240" w:lineRule="auto"/>
        <w:jc w:val="both"/>
        <w:rPr>
          <w:rFonts w:eastAsia="SimSun"/>
          <w:b w:val="0"/>
          <w:bCs/>
          <w:sz w:val="22"/>
          <w:szCs w:val="22"/>
        </w:rPr>
      </w:pPr>
      <w:r w:rsidRPr="00616056">
        <w:rPr>
          <w:rFonts w:eastAsia="SimSun"/>
          <w:b w:val="0"/>
          <w:bCs/>
          <w:sz w:val="22"/>
          <w:szCs w:val="22"/>
        </w:rPr>
        <w:t>Before presenting the</w:t>
      </w:r>
      <w:r>
        <w:rPr>
          <w:rFonts w:eastAsia="SimSun"/>
          <w:b w:val="0"/>
          <w:bCs/>
          <w:sz w:val="22"/>
          <w:szCs w:val="22"/>
        </w:rPr>
        <w:t xml:space="preserve"> IJCR</w:t>
      </w:r>
      <w:r w:rsidRPr="00616056">
        <w:rPr>
          <w:rFonts w:eastAsia="SimSun"/>
          <w:b w:val="0"/>
          <w:bCs/>
          <w:sz w:val="22"/>
          <w:szCs w:val="22"/>
        </w:rPr>
        <w:t xml:space="preserve"> template of review articles, we will introduce you to the types of review articles. Three different types of literature review articles exist: </w:t>
      </w:r>
      <w:r w:rsidRPr="00616056">
        <w:rPr>
          <w:rFonts w:eastAsia="SimSun"/>
          <w:b w:val="0"/>
          <w:bCs/>
          <w:i/>
          <w:iCs/>
          <w:sz w:val="22"/>
          <w:szCs w:val="22"/>
        </w:rPr>
        <w:t>the narrative reviews, the qualitative systematic reviews, and the quantitative systematic reviews (meta-analyses)</w:t>
      </w:r>
      <w:r w:rsidRPr="00616056">
        <w:rPr>
          <w:rFonts w:eastAsia="SimSun"/>
          <w:b w:val="0"/>
          <w:bCs/>
          <w:sz w:val="22"/>
          <w:szCs w:val="22"/>
        </w:rPr>
        <w:t xml:space="preserve">. </w:t>
      </w:r>
    </w:p>
    <w:p w14:paraId="731378C1" w14:textId="77777777" w:rsidR="00A54A98" w:rsidRDefault="00A54A98" w:rsidP="00A54A98">
      <w:pPr>
        <w:pStyle w:val="SAP-PaperTitle"/>
        <w:widowControl w:val="0"/>
        <w:spacing w:before="120" w:after="0" w:line="240" w:lineRule="auto"/>
        <w:jc w:val="both"/>
        <w:rPr>
          <w:rFonts w:eastAsia="SimSun"/>
          <w:b w:val="0"/>
          <w:bCs/>
          <w:i/>
          <w:iCs/>
          <w:sz w:val="22"/>
          <w:szCs w:val="22"/>
        </w:rPr>
      </w:pPr>
      <w:r w:rsidRPr="00616056">
        <w:rPr>
          <w:rFonts w:eastAsia="SimSun"/>
          <w:b w:val="0"/>
          <w:bCs/>
          <w:sz w:val="22"/>
          <w:szCs w:val="22"/>
        </w:rPr>
        <w:t>At</w:t>
      </w:r>
      <w:r>
        <w:rPr>
          <w:rFonts w:eastAsia="SimSun"/>
          <w:b w:val="0"/>
          <w:bCs/>
          <w:sz w:val="22"/>
          <w:szCs w:val="22"/>
        </w:rPr>
        <w:t xml:space="preserve"> the</w:t>
      </w:r>
      <w:r w:rsidRPr="00616056">
        <w:rPr>
          <w:rFonts w:eastAsia="SimSun"/>
          <w:b w:val="0"/>
          <w:bCs/>
          <w:sz w:val="22"/>
          <w:szCs w:val="22"/>
        </w:rPr>
        <w:t xml:space="preserve"> </w:t>
      </w:r>
      <w:r w:rsidRPr="00CC187D">
        <w:rPr>
          <w:rFonts w:eastAsia="SimSun"/>
          <w:color w:val="1A477B"/>
          <w:sz w:val="22"/>
          <w:szCs w:val="22"/>
        </w:rPr>
        <w:t>International Journal of Clinical Research</w:t>
      </w:r>
      <w:r w:rsidRPr="00616056">
        <w:rPr>
          <w:rFonts w:eastAsia="SimSun"/>
          <w:b w:val="0"/>
          <w:bCs/>
          <w:sz w:val="22"/>
          <w:szCs w:val="22"/>
        </w:rPr>
        <w:t xml:space="preserve">, we only accept </w:t>
      </w:r>
      <w:r w:rsidRPr="00CC187D">
        <w:rPr>
          <w:rFonts w:eastAsia="SimSun"/>
          <w:sz w:val="22"/>
          <w:szCs w:val="22"/>
        </w:rPr>
        <w:t>Narrative Reviews</w:t>
      </w:r>
      <w:r w:rsidRPr="00CC187D">
        <w:rPr>
          <w:rFonts w:eastAsia="SimSun"/>
          <w:b w:val="0"/>
          <w:bCs/>
          <w:sz w:val="22"/>
          <w:szCs w:val="22"/>
        </w:rPr>
        <w:t xml:space="preserve"> </w:t>
      </w:r>
      <w:r w:rsidRPr="00616056">
        <w:rPr>
          <w:rFonts w:eastAsia="SimSun"/>
          <w:b w:val="0"/>
          <w:bCs/>
          <w:sz w:val="22"/>
          <w:szCs w:val="22"/>
        </w:rPr>
        <w:t xml:space="preserve">which can be further divided into three categories: </w:t>
      </w:r>
      <w:r>
        <w:rPr>
          <w:rFonts w:eastAsia="SimSun"/>
          <w:b w:val="0"/>
          <w:bCs/>
          <w:i/>
          <w:iCs/>
          <w:sz w:val="22"/>
          <w:szCs w:val="22"/>
        </w:rPr>
        <w:t>E</w:t>
      </w:r>
      <w:r w:rsidRPr="00616056">
        <w:rPr>
          <w:rFonts w:eastAsia="SimSun"/>
          <w:b w:val="0"/>
          <w:bCs/>
          <w:i/>
          <w:iCs/>
          <w:sz w:val="22"/>
          <w:szCs w:val="22"/>
        </w:rPr>
        <w:t xml:space="preserve">ditorials, </w:t>
      </w:r>
      <w:r>
        <w:rPr>
          <w:rFonts w:eastAsia="SimSun"/>
          <w:b w:val="0"/>
          <w:bCs/>
          <w:i/>
          <w:iCs/>
          <w:sz w:val="22"/>
          <w:szCs w:val="22"/>
        </w:rPr>
        <w:t>C</w:t>
      </w:r>
      <w:r w:rsidRPr="00616056">
        <w:rPr>
          <w:rFonts w:eastAsia="SimSun"/>
          <w:b w:val="0"/>
          <w:bCs/>
          <w:i/>
          <w:iCs/>
          <w:sz w:val="22"/>
          <w:szCs w:val="22"/>
        </w:rPr>
        <w:t xml:space="preserve">ommentaries, and </w:t>
      </w:r>
      <w:r>
        <w:rPr>
          <w:rFonts w:eastAsia="SimSun"/>
          <w:b w:val="0"/>
          <w:bCs/>
          <w:i/>
          <w:iCs/>
          <w:sz w:val="22"/>
          <w:szCs w:val="22"/>
        </w:rPr>
        <w:t xml:space="preserve">Narrative </w:t>
      </w:r>
      <w:r w:rsidRPr="00616056">
        <w:rPr>
          <w:rFonts w:eastAsia="SimSun"/>
          <w:b w:val="0"/>
          <w:bCs/>
          <w:i/>
          <w:iCs/>
          <w:sz w:val="22"/>
          <w:szCs w:val="22"/>
        </w:rPr>
        <w:t>overview articles.</w:t>
      </w:r>
    </w:p>
    <w:p w14:paraId="4D0C84C4" w14:textId="77777777" w:rsidR="00A54A98" w:rsidRPr="00CC187D" w:rsidRDefault="00A54A98" w:rsidP="00A54A98">
      <w:pPr>
        <w:pStyle w:val="SAP-PaperTitle"/>
        <w:widowControl w:val="0"/>
        <w:spacing w:before="120" w:after="0" w:line="240" w:lineRule="auto"/>
        <w:ind w:left="420"/>
        <w:jc w:val="both"/>
        <w:rPr>
          <w:rFonts w:eastAsia="SimSun"/>
          <w:i/>
          <w:iCs/>
          <w:sz w:val="22"/>
          <w:szCs w:val="22"/>
        </w:rPr>
      </w:pPr>
      <w:r w:rsidRPr="00CC187D">
        <w:rPr>
          <w:rFonts w:eastAsia="SimSun"/>
          <w:i/>
          <w:iCs/>
          <w:sz w:val="22"/>
          <w:szCs w:val="22"/>
        </w:rPr>
        <w:t>1. Editorials</w:t>
      </w:r>
    </w:p>
    <w:p w14:paraId="744E2865" w14:textId="77777777" w:rsidR="00A54A98" w:rsidRPr="00616056" w:rsidRDefault="00A54A98" w:rsidP="00A54A98">
      <w:pPr>
        <w:pStyle w:val="SAP-PaperTitle"/>
        <w:widowControl w:val="0"/>
        <w:spacing w:before="120" w:after="0" w:line="240" w:lineRule="auto"/>
        <w:jc w:val="both"/>
        <w:rPr>
          <w:rFonts w:eastAsia="SimSun"/>
          <w:b w:val="0"/>
          <w:bCs/>
          <w:i/>
          <w:iCs/>
          <w:sz w:val="22"/>
          <w:szCs w:val="22"/>
        </w:rPr>
      </w:pPr>
      <w:r w:rsidRPr="00616056">
        <w:rPr>
          <w:b w:val="0"/>
          <w:bCs/>
          <w:sz w:val="22"/>
          <w:szCs w:val="22"/>
        </w:rPr>
        <w:t>Editorials are</w:t>
      </w:r>
      <w:r w:rsidRPr="000E1218">
        <w:rPr>
          <w:b w:val="0"/>
          <w:bCs/>
          <w:sz w:val="22"/>
          <w:szCs w:val="22"/>
        </w:rPr>
        <w:t xml:space="preserve"> written by </w:t>
      </w:r>
      <w:r w:rsidRPr="00616056">
        <w:rPr>
          <w:b w:val="0"/>
          <w:bCs/>
          <w:sz w:val="22"/>
          <w:szCs w:val="22"/>
        </w:rPr>
        <w:t xml:space="preserve">an </w:t>
      </w:r>
      <w:r w:rsidRPr="000E1218">
        <w:rPr>
          <w:b w:val="0"/>
          <w:bCs/>
          <w:sz w:val="22"/>
          <w:szCs w:val="22"/>
        </w:rPr>
        <w:t>edito</w:t>
      </w:r>
      <w:r w:rsidRPr="00616056">
        <w:rPr>
          <w:b w:val="0"/>
          <w:bCs/>
          <w:sz w:val="22"/>
          <w:szCs w:val="22"/>
        </w:rPr>
        <w:t>r or a guest editor</w:t>
      </w:r>
      <w:r w:rsidRPr="000E1218">
        <w:rPr>
          <w:b w:val="0"/>
          <w:bCs/>
          <w:sz w:val="22"/>
          <w:szCs w:val="22"/>
        </w:rPr>
        <w:t>.</w:t>
      </w:r>
      <w:r w:rsidRPr="00616056">
        <w:rPr>
          <w:b w:val="0"/>
          <w:bCs/>
          <w:sz w:val="22"/>
          <w:szCs w:val="22"/>
        </w:rPr>
        <w:t xml:space="preserve"> They can be about any topic, as long as the author has an opinion to make that can be supported by facts.</w:t>
      </w:r>
      <w:r w:rsidRPr="00616056">
        <w:rPr>
          <w:b w:val="0"/>
          <w:bCs/>
          <w:sz w:val="22"/>
        </w:rPr>
        <w:t xml:space="preserve"> </w:t>
      </w:r>
      <w:r>
        <w:rPr>
          <w:b w:val="0"/>
          <w:bCs/>
          <w:sz w:val="22"/>
          <w:szCs w:val="22"/>
        </w:rPr>
        <w:t>Some of the</w:t>
      </w:r>
      <w:r w:rsidRPr="00616056">
        <w:rPr>
          <w:b w:val="0"/>
          <w:bCs/>
          <w:sz w:val="22"/>
          <w:szCs w:val="22"/>
        </w:rPr>
        <w:t xml:space="preserve"> purposes of editorials:</w:t>
      </w:r>
    </w:p>
    <w:p w14:paraId="757098AF" w14:textId="77777777" w:rsidR="00A54A98" w:rsidRPr="00616056" w:rsidRDefault="00A54A98" w:rsidP="00A54A98">
      <w:pPr>
        <w:pStyle w:val="ListParagraph"/>
        <w:widowControl/>
        <w:numPr>
          <w:ilvl w:val="0"/>
          <w:numId w:val="15"/>
        </w:numPr>
        <w:spacing w:before="120"/>
        <w:rPr>
          <w:rFonts w:ascii="Times New Roman" w:eastAsia="Times New Roman" w:hAnsi="Times New Roman"/>
          <w:kern w:val="0"/>
          <w:sz w:val="22"/>
          <w:lang w:eastAsia="en-US"/>
        </w:rPr>
      </w:pPr>
      <w:r w:rsidRPr="00616056">
        <w:rPr>
          <w:rFonts w:ascii="Times New Roman" w:eastAsia="Times New Roman" w:hAnsi="Times New Roman"/>
          <w:kern w:val="0"/>
          <w:sz w:val="22"/>
          <w:lang w:eastAsia="en-US"/>
        </w:rPr>
        <w:t>Commenting on articles published in the same issue</w:t>
      </w:r>
    </w:p>
    <w:p w14:paraId="7B9E6449" w14:textId="77777777" w:rsidR="00A54A98" w:rsidRPr="00616056" w:rsidRDefault="00A54A98" w:rsidP="00A54A98">
      <w:pPr>
        <w:pStyle w:val="ListParagraph"/>
        <w:widowControl/>
        <w:numPr>
          <w:ilvl w:val="0"/>
          <w:numId w:val="15"/>
        </w:numPr>
        <w:spacing w:before="120"/>
        <w:rPr>
          <w:rFonts w:ascii="Times New Roman" w:eastAsia="Times New Roman" w:hAnsi="Times New Roman"/>
          <w:kern w:val="0"/>
          <w:sz w:val="22"/>
          <w:lang w:eastAsia="en-US"/>
        </w:rPr>
      </w:pPr>
      <w:r w:rsidRPr="00616056">
        <w:rPr>
          <w:rFonts w:ascii="Times New Roman" w:eastAsia="Times New Roman" w:hAnsi="Times New Roman"/>
          <w:kern w:val="0"/>
          <w:sz w:val="22"/>
          <w:lang w:eastAsia="en-US"/>
        </w:rPr>
        <w:t>Reviewing topics of interest that do not warrant full-length reviews</w:t>
      </w:r>
    </w:p>
    <w:p w14:paraId="067A4852" w14:textId="77777777" w:rsidR="00A54A98" w:rsidRPr="00616056" w:rsidRDefault="00A54A98" w:rsidP="00A54A98">
      <w:pPr>
        <w:pStyle w:val="ListParagraph"/>
        <w:widowControl/>
        <w:numPr>
          <w:ilvl w:val="0"/>
          <w:numId w:val="15"/>
        </w:numPr>
        <w:spacing w:before="120"/>
        <w:rPr>
          <w:rFonts w:ascii="Times New Roman" w:eastAsia="Times New Roman" w:hAnsi="Times New Roman"/>
          <w:kern w:val="0"/>
          <w:sz w:val="22"/>
          <w:lang w:eastAsia="en-US"/>
        </w:rPr>
      </w:pPr>
      <w:r w:rsidRPr="00616056">
        <w:rPr>
          <w:rFonts w:ascii="Times New Roman" w:eastAsia="Times New Roman" w:hAnsi="Times New Roman"/>
          <w:kern w:val="0"/>
          <w:sz w:val="22"/>
          <w:lang w:eastAsia="en-US"/>
        </w:rPr>
        <w:t xml:space="preserve">Commenting on topics that are deemed to be important to </w:t>
      </w:r>
      <w:r>
        <w:rPr>
          <w:rFonts w:ascii="Times New Roman" w:eastAsia="Times New Roman" w:hAnsi="Times New Roman"/>
          <w:kern w:val="0"/>
          <w:sz w:val="22"/>
          <w:lang w:eastAsia="en-US"/>
        </w:rPr>
        <w:t xml:space="preserve">the </w:t>
      </w:r>
      <w:r w:rsidRPr="00616056">
        <w:rPr>
          <w:rFonts w:ascii="Times New Roman" w:eastAsia="Times New Roman" w:hAnsi="Times New Roman"/>
          <w:kern w:val="0"/>
          <w:sz w:val="22"/>
          <w:lang w:eastAsia="en-US"/>
        </w:rPr>
        <w:t xml:space="preserve">readers of the journal </w:t>
      </w:r>
    </w:p>
    <w:p w14:paraId="1C3538C0" w14:textId="77777777" w:rsidR="00A54A98" w:rsidRDefault="00A54A98" w:rsidP="00A54A98">
      <w:pPr>
        <w:widowControl/>
        <w:spacing w:before="120"/>
        <w:rPr>
          <w:rFonts w:ascii="Times New Roman" w:eastAsia="Times New Roman" w:hAnsi="Times New Roman"/>
          <w:kern w:val="0"/>
          <w:sz w:val="22"/>
          <w:lang w:eastAsia="en-US"/>
        </w:rPr>
      </w:pPr>
      <w:r w:rsidRPr="00616056">
        <w:rPr>
          <w:rFonts w:ascii="Times New Roman" w:eastAsia="Times New Roman" w:hAnsi="Times New Roman"/>
          <w:kern w:val="0"/>
          <w:sz w:val="22"/>
          <w:lang w:eastAsia="en-US"/>
        </w:rPr>
        <w:t>The author should raise an issue, suggest possible answers, provide supporting evidence, assess counter arguments, and conclude with an answer</w:t>
      </w:r>
      <w:r>
        <w:rPr>
          <w:rFonts w:ascii="Times New Roman" w:eastAsia="Times New Roman" w:hAnsi="Times New Roman"/>
          <w:kern w:val="0"/>
          <w:sz w:val="22"/>
          <w:lang w:eastAsia="en-US"/>
        </w:rPr>
        <w:t>. The editorial</w:t>
      </w:r>
      <w:r w:rsidRPr="00616056">
        <w:rPr>
          <w:rFonts w:ascii="Times New Roman" w:eastAsia="Times New Roman" w:hAnsi="Times New Roman"/>
          <w:kern w:val="0"/>
          <w:sz w:val="22"/>
          <w:lang w:eastAsia="en-US"/>
        </w:rPr>
        <w:t xml:space="preserve"> must be </w:t>
      </w:r>
      <w:r>
        <w:rPr>
          <w:rFonts w:ascii="Times New Roman" w:eastAsia="Times New Roman" w:hAnsi="Times New Roman"/>
          <w:kern w:val="0"/>
          <w:sz w:val="22"/>
          <w:lang w:eastAsia="en-US"/>
        </w:rPr>
        <w:t>clear, simple and short</w:t>
      </w:r>
      <w:r w:rsidRPr="00616056">
        <w:rPr>
          <w:rFonts w:ascii="Times New Roman" w:eastAsia="Times New Roman" w:hAnsi="Times New Roman"/>
          <w:kern w:val="0"/>
          <w:sz w:val="22"/>
          <w:lang w:eastAsia="en-US"/>
        </w:rPr>
        <w:t>.</w:t>
      </w:r>
      <w:r>
        <w:rPr>
          <w:rFonts w:ascii="Times New Roman" w:eastAsia="Times New Roman" w:hAnsi="Times New Roman"/>
          <w:kern w:val="0"/>
          <w:sz w:val="22"/>
          <w:lang w:eastAsia="en-US"/>
        </w:rPr>
        <w:t xml:space="preserve"> It</w:t>
      </w:r>
      <w:r w:rsidRPr="00616056">
        <w:rPr>
          <w:rFonts w:ascii="Times New Roman" w:eastAsia="Times New Roman" w:hAnsi="Times New Roman"/>
          <w:kern w:val="0"/>
          <w:sz w:val="22"/>
          <w:lang w:eastAsia="en-US"/>
        </w:rPr>
        <w:t xml:space="preserve"> </w:t>
      </w:r>
      <w:r>
        <w:rPr>
          <w:rFonts w:ascii="Times New Roman" w:eastAsia="Times New Roman" w:hAnsi="Times New Roman"/>
          <w:kern w:val="0"/>
          <w:sz w:val="22"/>
          <w:lang w:eastAsia="en-US"/>
        </w:rPr>
        <w:t xml:space="preserve">should </w:t>
      </w:r>
      <w:r w:rsidRPr="00616056">
        <w:rPr>
          <w:rFonts w:ascii="Times New Roman" w:eastAsia="Times New Roman" w:hAnsi="Times New Roman"/>
          <w:kern w:val="0"/>
          <w:sz w:val="22"/>
          <w:lang w:eastAsia="en-US"/>
        </w:rPr>
        <w:t xml:space="preserve">grab a reader’s attention, </w:t>
      </w:r>
      <w:r>
        <w:rPr>
          <w:rFonts w:ascii="Times New Roman" w:eastAsia="Times New Roman" w:hAnsi="Times New Roman"/>
          <w:kern w:val="0"/>
          <w:sz w:val="22"/>
          <w:lang w:eastAsia="en-US"/>
        </w:rPr>
        <w:t>include</w:t>
      </w:r>
      <w:r w:rsidRPr="00616056">
        <w:rPr>
          <w:rFonts w:ascii="Times New Roman" w:eastAsia="Times New Roman" w:hAnsi="Times New Roman"/>
          <w:kern w:val="0"/>
          <w:sz w:val="22"/>
          <w:lang w:eastAsia="en-US"/>
        </w:rPr>
        <w:t xml:space="preserve"> supporting </w:t>
      </w:r>
      <w:r>
        <w:rPr>
          <w:rFonts w:ascii="Times New Roman" w:eastAsia="Times New Roman" w:hAnsi="Times New Roman"/>
          <w:kern w:val="0"/>
          <w:sz w:val="22"/>
          <w:lang w:eastAsia="en-US"/>
        </w:rPr>
        <w:t>data</w:t>
      </w:r>
      <w:r w:rsidRPr="00616056">
        <w:rPr>
          <w:rFonts w:ascii="Times New Roman" w:eastAsia="Times New Roman" w:hAnsi="Times New Roman"/>
          <w:kern w:val="0"/>
          <w:sz w:val="22"/>
          <w:lang w:eastAsia="en-US"/>
        </w:rPr>
        <w:t xml:space="preserve">, </w:t>
      </w:r>
      <w:r>
        <w:rPr>
          <w:rFonts w:ascii="Times New Roman" w:eastAsia="Times New Roman" w:hAnsi="Times New Roman"/>
          <w:kern w:val="0"/>
          <w:sz w:val="22"/>
          <w:lang w:eastAsia="en-US"/>
        </w:rPr>
        <w:t xml:space="preserve">and </w:t>
      </w:r>
      <w:r w:rsidRPr="00616056">
        <w:rPr>
          <w:rFonts w:ascii="Times New Roman" w:eastAsia="Times New Roman" w:hAnsi="Times New Roman"/>
          <w:kern w:val="0"/>
          <w:sz w:val="22"/>
          <w:lang w:eastAsia="en-US"/>
        </w:rPr>
        <w:t>acknowledge both sides of an argument</w:t>
      </w:r>
      <w:r>
        <w:rPr>
          <w:rFonts w:ascii="Times New Roman" w:eastAsia="Times New Roman" w:hAnsi="Times New Roman"/>
          <w:kern w:val="0"/>
          <w:sz w:val="22"/>
          <w:lang w:eastAsia="en-US"/>
        </w:rPr>
        <w:t xml:space="preserve">. </w:t>
      </w:r>
    </w:p>
    <w:p w14:paraId="40CED1C0" w14:textId="77777777" w:rsidR="00A54A98" w:rsidRPr="006E0083" w:rsidRDefault="00A54A98" w:rsidP="00A54A98">
      <w:pPr>
        <w:widowControl/>
        <w:spacing w:before="120"/>
        <w:rPr>
          <w:rFonts w:ascii="Times New Roman" w:eastAsia="Times New Roman" w:hAnsi="Times New Roman"/>
          <w:kern w:val="0"/>
          <w:sz w:val="22"/>
          <w:lang w:eastAsia="en-US"/>
        </w:rPr>
      </w:pPr>
      <w:r>
        <w:rPr>
          <w:rFonts w:ascii="Times New Roman" w:eastAsia="Times New Roman" w:hAnsi="Times New Roman"/>
          <w:kern w:val="0"/>
          <w:sz w:val="22"/>
          <w:lang w:eastAsia="en-US"/>
        </w:rPr>
        <w:t xml:space="preserve">The </w:t>
      </w:r>
      <w:r w:rsidRPr="00CC187D">
        <w:rPr>
          <w:rFonts w:ascii="Times New Roman" w:eastAsia="Times New Roman" w:hAnsi="Times New Roman"/>
          <w:b/>
          <w:bCs/>
          <w:color w:val="1A477B"/>
          <w:kern w:val="0"/>
          <w:sz w:val="22"/>
          <w:lang w:eastAsia="en-US"/>
        </w:rPr>
        <w:t xml:space="preserve">International Journal of Clinical Research </w:t>
      </w:r>
      <w:r>
        <w:rPr>
          <w:rFonts w:ascii="Times New Roman" w:eastAsia="Times New Roman" w:hAnsi="Times New Roman"/>
          <w:kern w:val="0"/>
          <w:sz w:val="22"/>
          <w:lang w:eastAsia="en-US"/>
        </w:rPr>
        <w:t xml:space="preserve">will consider unsolicited editorials for publication, </w:t>
      </w:r>
      <w:r w:rsidRPr="006E0083">
        <w:rPr>
          <w:rFonts w:ascii="Times New Roman" w:eastAsia="Times New Roman" w:hAnsi="Times New Roman"/>
          <w:i/>
          <w:iCs/>
          <w:kern w:val="0"/>
          <w:sz w:val="22"/>
          <w:lang w:eastAsia="en-US"/>
        </w:rPr>
        <w:t>all within 1,000 words and less than 10 references</w:t>
      </w:r>
      <w:r>
        <w:rPr>
          <w:rFonts w:ascii="Times New Roman" w:eastAsia="Times New Roman" w:hAnsi="Times New Roman"/>
          <w:i/>
          <w:iCs/>
          <w:kern w:val="0"/>
          <w:sz w:val="22"/>
          <w:lang w:eastAsia="en-US"/>
        </w:rPr>
        <w:t>.</w:t>
      </w:r>
    </w:p>
    <w:p w14:paraId="59518ED6" w14:textId="77777777" w:rsidR="00A54A98" w:rsidRPr="00CC187D" w:rsidRDefault="00A54A98" w:rsidP="00A54A98">
      <w:pPr>
        <w:widowControl/>
        <w:spacing w:before="120"/>
        <w:ind w:left="420"/>
        <w:rPr>
          <w:rFonts w:ascii="Times New Roman" w:eastAsia="Times New Roman" w:hAnsi="Times New Roman"/>
          <w:b/>
          <w:bCs/>
          <w:i/>
          <w:iCs/>
          <w:kern w:val="0"/>
          <w:sz w:val="22"/>
          <w:lang w:eastAsia="en-US"/>
        </w:rPr>
      </w:pPr>
      <w:r w:rsidRPr="00CC187D">
        <w:rPr>
          <w:rFonts w:ascii="Times New Roman" w:eastAsia="Times New Roman" w:hAnsi="Times New Roman"/>
          <w:b/>
          <w:bCs/>
          <w:i/>
          <w:iCs/>
          <w:kern w:val="0"/>
          <w:sz w:val="22"/>
          <w:lang w:eastAsia="en-US"/>
        </w:rPr>
        <w:t>2. Commentaries</w:t>
      </w:r>
    </w:p>
    <w:p w14:paraId="28E18AA6" w14:textId="77777777" w:rsidR="00A54A98" w:rsidRPr="006E0083" w:rsidRDefault="00A54A98" w:rsidP="00A54A98">
      <w:pPr>
        <w:widowControl/>
        <w:spacing w:before="120"/>
        <w:rPr>
          <w:rFonts w:ascii="Times New Roman" w:eastAsia="Times New Roman" w:hAnsi="Times New Roman"/>
          <w:i/>
          <w:iCs/>
          <w:kern w:val="0"/>
          <w:sz w:val="22"/>
          <w:lang w:eastAsia="en-US"/>
        </w:rPr>
      </w:pPr>
      <w:r w:rsidRPr="00616056">
        <w:rPr>
          <w:rFonts w:ascii="Times New Roman" w:eastAsia="Times New Roman" w:hAnsi="Times New Roman"/>
          <w:kern w:val="0"/>
          <w:sz w:val="22"/>
          <w:lang w:eastAsia="en-US"/>
        </w:rPr>
        <w:t>Commentaries are</w:t>
      </w:r>
      <w:r>
        <w:rPr>
          <w:rFonts w:ascii="Times New Roman" w:eastAsia="Times New Roman" w:hAnsi="Times New Roman"/>
          <w:kern w:val="0"/>
          <w:sz w:val="22"/>
          <w:lang w:eastAsia="en-US"/>
        </w:rPr>
        <w:t xml:space="preserve"> also</w:t>
      </w:r>
      <w:r w:rsidRPr="00616056">
        <w:rPr>
          <w:rFonts w:ascii="Times New Roman" w:eastAsia="Times New Roman" w:hAnsi="Times New Roman"/>
          <w:kern w:val="0"/>
          <w:sz w:val="22"/>
          <w:lang w:eastAsia="en-US"/>
        </w:rPr>
        <w:t xml:space="preserve"> short, </w:t>
      </w:r>
      <w:r>
        <w:rPr>
          <w:rFonts w:ascii="Times New Roman" w:eastAsia="Times New Roman" w:hAnsi="Times New Roman"/>
          <w:kern w:val="0"/>
          <w:sz w:val="22"/>
          <w:lang w:eastAsia="en-US"/>
        </w:rPr>
        <w:t xml:space="preserve">and </w:t>
      </w:r>
      <w:r w:rsidRPr="00616056">
        <w:rPr>
          <w:rFonts w:ascii="Times New Roman" w:eastAsia="Times New Roman" w:hAnsi="Times New Roman"/>
          <w:kern w:val="0"/>
          <w:sz w:val="22"/>
          <w:lang w:eastAsia="en-US"/>
        </w:rPr>
        <w:t>narrowly focused articles that are</w:t>
      </w:r>
      <w:r>
        <w:rPr>
          <w:rFonts w:ascii="Times New Roman" w:eastAsia="Times New Roman" w:hAnsi="Times New Roman"/>
          <w:kern w:val="0"/>
          <w:sz w:val="22"/>
          <w:lang w:eastAsia="en-US"/>
        </w:rPr>
        <w:t xml:space="preserve"> </w:t>
      </w:r>
      <w:r w:rsidRPr="006E0083">
        <w:rPr>
          <w:rFonts w:ascii="Times New Roman" w:eastAsia="Times New Roman" w:hAnsi="Times New Roman"/>
          <w:b/>
          <w:bCs/>
          <w:kern w:val="0"/>
          <w:sz w:val="22"/>
          <w:lang w:eastAsia="en-US"/>
        </w:rPr>
        <w:t>made by recognized experts</w:t>
      </w:r>
      <w:r w:rsidRPr="006E0083">
        <w:rPr>
          <w:rFonts w:ascii="Times New Roman" w:eastAsia="Times New Roman" w:hAnsi="Times New Roman"/>
          <w:kern w:val="0"/>
          <w:sz w:val="22"/>
          <w:lang w:eastAsia="en-US"/>
        </w:rPr>
        <w:t xml:space="preserve"> in a particular field</w:t>
      </w:r>
      <w:r>
        <w:rPr>
          <w:rFonts w:ascii="Times New Roman" w:eastAsia="Times New Roman" w:hAnsi="Times New Roman"/>
          <w:kern w:val="0"/>
          <w:sz w:val="22"/>
          <w:lang w:eastAsia="en-US"/>
        </w:rPr>
        <w:t>. They are supposed to</w:t>
      </w:r>
      <w:r w:rsidRPr="006E0083">
        <w:rPr>
          <w:rFonts w:ascii="Times New Roman" w:eastAsia="Times New Roman" w:hAnsi="Times New Roman"/>
          <w:kern w:val="0"/>
          <w:sz w:val="22"/>
          <w:lang w:eastAsia="en-US"/>
        </w:rPr>
        <w:t xml:space="preserve"> provide a balanced overview of the field, </w:t>
      </w:r>
      <w:r>
        <w:rPr>
          <w:rFonts w:ascii="Times New Roman" w:eastAsia="Times New Roman" w:hAnsi="Times New Roman"/>
          <w:kern w:val="0"/>
          <w:sz w:val="22"/>
          <w:lang w:eastAsia="en-US"/>
        </w:rPr>
        <w:t>covering published</w:t>
      </w:r>
      <w:r w:rsidRPr="00616056">
        <w:rPr>
          <w:rFonts w:ascii="Times New Roman" w:eastAsia="Times New Roman" w:hAnsi="Times New Roman"/>
          <w:kern w:val="0"/>
          <w:sz w:val="22"/>
          <w:lang w:eastAsia="en-US"/>
        </w:rPr>
        <w:t xml:space="preserve"> articles</w:t>
      </w:r>
      <w:r>
        <w:rPr>
          <w:rFonts w:ascii="Times New Roman" w:eastAsia="Times New Roman" w:hAnsi="Times New Roman"/>
          <w:kern w:val="0"/>
          <w:sz w:val="22"/>
          <w:lang w:eastAsia="en-US"/>
        </w:rPr>
        <w:t>, and</w:t>
      </w:r>
      <w:r w:rsidRPr="00616056">
        <w:rPr>
          <w:rFonts w:ascii="Times New Roman" w:eastAsia="Times New Roman" w:hAnsi="Times New Roman"/>
          <w:kern w:val="0"/>
          <w:sz w:val="22"/>
          <w:lang w:eastAsia="en-US"/>
        </w:rPr>
        <w:t xml:space="preserve"> are generally not peer-reviewed.</w:t>
      </w:r>
      <w:r>
        <w:rPr>
          <w:rFonts w:ascii="Times New Roman" w:eastAsia="Times New Roman" w:hAnsi="Times New Roman"/>
          <w:i/>
          <w:iCs/>
          <w:kern w:val="0"/>
          <w:sz w:val="22"/>
          <w:lang w:eastAsia="en-US"/>
        </w:rPr>
        <w:t xml:space="preserve"> </w:t>
      </w:r>
      <w:r w:rsidRPr="00616056">
        <w:rPr>
          <w:rFonts w:ascii="Times New Roman" w:eastAsia="Times New Roman" w:hAnsi="Times New Roman"/>
          <w:kern w:val="0"/>
          <w:sz w:val="22"/>
          <w:lang w:eastAsia="en-US"/>
        </w:rPr>
        <w:t>Commentaries should</w:t>
      </w:r>
      <w:r>
        <w:rPr>
          <w:rFonts w:ascii="Times New Roman" w:eastAsia="Times New Roman" w:hAnsi="Times New Roman"/>
          <w:kern w:val="0"/>
          <w:sz w:val="22"/>
          <w:lang w:eastAsia="en-US"/>
        </w:rPr>
        <w:t xml:space="preserve"> also</w:t>
      </w:r>
      <w:r w:rsidRPr="00616056">
        <w:rPr>
          <w:rFonts w:ascii="Times New Roman" w:eastAsia="Times New Roman" w:hAnsi="Times New Roman"/>
          <w:kern w:val="0"/>
          <w:sz w:val="22"/>
          <w:lang w:eastAsia="en-US"/>
        </w:rPr>
        <w:t xml:space="preserve"> be </w:t>
      </w:r>
      <w:r>
        <w:rPr>
          <w:rFonts w:ascii="Times New Roman" w:eastAsia="Times New Roman" w:hAnsi="Times New Roman"/>
          <w:kern w:val="0"/>
          <w:sz w:val="22"/>
          <w:lang w:eastAsia="en-US"/>
        </w:rPr>
        <w:t>within</w:t>
      </w:r>
      <w:r w:rsidRPr="00616056">
        <w:rPr>
          <w:rFonts w:ascii="Times New Roman" w:eastAsia="Times New Roman" w:hAnsi="Times New Roman"/>
          <w:kern w:val="0"/>
          <w:sz w:val="22"/>
          <w:lang w:eastAsia="en-US"/>
        </w:rPr>
        <w:t xml:space="preserve"> 1</w:t>
      </w:r>
      <w:r>
        <w:rPr>
          <w:rFonts w:ascii="Times New Roman" w:eastAsia="Times New Roman" w:hAnsi="Times New Roman"/>
          <w:kern w:val="0"/>
          <w:sz w:val="22"/>
          <w:lang w:eastAsia="en-US"/>
        </w:rPr>
        <w:t>,</w:t>
      </w:r>
      <w:r w:rsidRPr="00616056">
        <w:rPr>
          <w:rFonts w:ascii="Times New Roman" w:eastAsia="Times New Roman" w:hAnsi="Times New Roman"/>
          <w:kern w:val="0"/>
          <w:sz w:val="22"/>
          <w:lang w:eastAsia="en-US"/>
        </w:rPr>
        <w:t>000 words and</w:t>
      </w:r>
      <w:r>
        <w:rPr>
          <w:rFonts w:ascii="Times New Roman" w:eastAsia="Times New Roman" w:hAnsi="Times New Roman"/>
          <w:kern w:val="0"/>
          <w:sz w:val="22"/>
          <w:lang w:eastAsia="en-US"/>
        </w:rPr>
        <w:t xml:space="preserve"> have a maximum of</w:t>
      </w:r>
      <w:r w:rsidRPr="00616056">
        <w:rPr>
          <w:rFonts w:ascii="Times New Roman" w:eastAsia="Times New Roman" w:hAnsi="Times New Roman"/>
          <w:kern w:val="0"/>
          <w:sz w:val="22"/>
          <w:lang w:eastAsia="en-US"/>
        </w:rPr>
        <w:t xml:space="preserve"> </w:t>
      </w:r>
      <w:r>
        <w:rPr>
          <w:rFonts w:ascii="Times New Roman" w:eastAsia="Times New Roman" w:hAnsi="Times New Roman"/>
          <w:kern w:val="0"/>
          <w:sz w:val="22"/>
          <w:lang w:eastAsia="en-US"/>
        </w:rPr>
        <w:t>ten references</w:t>
      </w:r>
      <w:r w:rsidRPr="00616056">
        <w:rPr>
          <w:rFonts w:ascii="Times New Roman" w:eastAsia="Times New Roman" w:hAnsi="Times New Roman"/>
          <w:kern w:val="0"/>
          <w:sz w:val="22"/>
          <w:lang w:eastAsia="en-US"/>
        </w:rPr>
        <w:t xml:space="preserve">. Typically, </w:t>
      </w:r>
      <w:r>
        <w:rPr>
          <w:rFonts w:ascii="Times New Roman" w:eastAsia="Times New Roman" w:hAnsi="Times New Roman"/>
          <w:kern w:val="0"/>
          <w:sz w:val="22"/>
          <w:lang w:eastAsia="en-US"/>
        </w:rPr>
        <w:t>no figures or tables are included.</w:t>
      </w:r>
    </w:p>
    <w:p w14:paraId="6F90D326" w14:textId="77777777" w:rsidR="00A54A98" w:rsidRPr="00CC187D" w:rsidRDefault="00A54A98" w:rsidP="00A54A98">
      <w:pPr>
        <w:pStyle w:val="SAP-PaperTitle"/>
        <w:widowControl w:val="0"/>
        <w:spacing w:before="120" w:after="0" w:line="240" w:lineRule="auto"/>
        <w:ind w:left="420"/>
        <w:jc w:val="both"/>
        <w:rPr>
          <w:rFonts w:eastAsia="SimSun"/>
          <w:i/>
          <w:iCs/>
          <w:sz w:val="22"/>
          <w:szCs w:val="22"/>
        </w:rPr>
      </w:pPr>
      <w:r w:rsidRPr="00CC187D">
        <w:rPr>
          <w:rFonts w:eastAsia="SimSun"/>
          <w:i/>
          <w:iCs/>
          <w:sz w:val="22"/>
          <w:szCs w:val="22"/>
        </w:rPr>
        <w:t>3. Narrative Overview Articles or Nonsystematic reviews</w:t>
      </w:r>
    </w:p>
    <w:p w14:paraId="220158A2" w14:textId="77777777" w:rsidR="00A54A98" w:rsidRDefault="00A54A98" w:rsidP="00A54A98">
      <w:pPr>
        <w:pStyle w:val="SAP-PaperTitle"/>
        <w:widowControl w:val="0"/>
        <w:spacing w:before="120" w:after="0" w:line="240" w:lineRule="auto"/>
        <w:jc w:val="both"/>
        <w:rPr>
          <w:rFonts w:eastAsia="SimSun"/>
          <w:b w:val="0"/>
          <w:bCs/>
          <w:sz w:val="22"/>
          <w:szCs w:val="22"/>
        </w:rPr>
      </w:pPr>
      <w:r>
        <w:rPr>
          <w:rFonts w:eastAsia="SimSun"/>
          <w:b w:val="0"/>
          <w:bCs/>
          <w:sz w:val="22"/>
          <w:szCs w:val="22"/>
        </w:rPr>
        <w:t xml:space="preserve">Narrative overview articles are a condensed review of previously published material. Since they gather a lot of information, they are useful educational articles that are often more up to date than textbooks, and provide a single source for readers on a specific topic. They are not only useful for students and residents to learn from, but also for keeping physicians up to date. We hereby present the IJCR template on this type of narrative review. </w:t>
      </w:r>
    </w:p>
    <w:p w14:paraId="28B21432" w14:textId="77777777" w:rsidR="00A54A98" w:rsidRDefault="00A54A98" w:rsidP="00A54A98">
      <w:pPr>
        <w:pStyle w:val="SAP-PaperTitle"/>
        <w:widowControl w:val="0"/>
        <w:spacing w:before="120" w:after="0" w:line="240" w:lineRule="auto"/>
        <w:jc w:val="both"/>
        <w:rPr>
          <w:rFonts w:eastAsia="SimSun"/>
          <w:b w:val="0"/>
          <w:bCs/>
          <w:sz w:val="22"/>
          <w:szCs w:val="22"/>
        </w:rPr>
      </w:pPr>
    </w:p>
    <w:p w14:paraId="7492D547" w14:textId="400D0AC4" w:rsidR="00A54A98" w:rsidRDefault="00A54A98">
      <w:pPr>
        <w:widowControl/>
        <w:jc w:val="left"/>
        <w:rPr>
          <w:rFonts w:ascii="Times New Roman" w:hAnsi="Times New Roman"/>
          <w:bCs/>
          <w:noProof/>
          <w:kern w:val="0"/>
          <w:sz w:val="22"/>
          <w:lang w:eastAsia="en-US"/>
        </w:rPr>
      </w:pPr>
      <w:r>
        <w:rPr>
          <w:b/>
          <w:bCs/>
          <w:sz w:val="22"/>
        </w:rPr>
        <w:br w:type="page"/>
      </w:r>
    </w:p>
    <w:p w14:paraId="52BD97BB" w14:textId="77777777" w:rsidR="00A54A98" w:rsidRDefault="00A54A98" w:rsidP="00A54A98">
      <w:pPr>
        <w:pStyle w:val="SAP-PaperTitle"/>
        <w:widowControl w:val="0"/>
        <w:spacing w:before="100" w:beforeAutospacing="1" w:line="240" w:lineRule="auto"/>
        <w:rPr>
          <w:rFonts w:eastAsia="SimSun"/>
        </w:rPr>
      </w:pPr>
      <w:r>
        <w:rPr>
          <w:rFonts w:eastAsia="SimSun"/>
        </w:rPr>
        <w:lastRenderedPageBreak/>
        <w:t>This will be the title of the paper which will include the primary focus of the article preceded by “Narrative Review:”</w:t>
      </w:r>
    </w:p>
    <w:p w14:paraId="4E72CB68" w14:textId="77777777" w:rsidR="00A54A98" w:rsidRPr="00C14C51" w:rsidRDefault="00A54A98" w:rsidP="00A54A98">
      <w:pPr>
        <w:spacing w:before="100" w:beforeAutospacing="1"/>
        <w:rPr>
          <w:rFonts w:ascii="Times New Roman" w:hAnsi="Times New Roman"/>
          <w:b/>
          <w:sz w:val="24"/>
          <w:szCs w:val="24"/>
          <w:vertAlign w:val="superscript"/>
        </w:rPr>
      </w:pPr>
      <w:r>
        <w:rPr>
          <w:rFonts w:ascii="Times New Roman" w:hAnsi="Times New Roman"/>
          <w:b/>
          <w:sz w:val="24"/>
          <w:szCs w:val="24"/>
        </w:rPr>
        <w:t>First name &amp; family name of first author e.g. “Josh A. Murray”</w:t>
      </w:r>
      <w:r>
        <w:rPr>
          <w:rFonts w:ascii="Times New Roman" w:hAnsi="Times New Roman"/>
          <w:b/>
          <w:sz w:val="24"/>
          <w:szCs w:val="24"/>
          <w:vertAlign w:val="superscript"/>
        </w:rPr>
        <w:t>1</w:t>
      </w:r>
      <w:r w:rsidRPr="00E61549">
        <w:rPr>
          <w:rFonts w:ascii="Times New Roman" w:hAnsi="Times New Roman"/>
          <w:b/>
          <w:sz w:val="24"/>
          <w:szCs w:val="24"/>
        </w:rPr>
        <w:t xml:space="preserve">, </w:t>
      </w:r>
      <w:r>
        <w:rPr>
          <w:rFonts w:ascii="Times New Roman" w:hAnsi="Times New Roman"/>
          <w:b/>
          <w:sz w:val="24"/>
          <w:szCs w:val="24"/>
        </w:rPr>
        <w:t>Second author</w:t>
      </w:r>
      <w:r w:rsidRPr="00E61549">
        <w:rPr>
          <w:rFonts w:ascii="Times New Roman" w:hAnsi="Times New Roman"/>
          <w:b/>
          <w:sz w:val="24"/>
          <w:szCs w:val="24"/>
          <w:vertAlign w:val="superscript"/>
        </w:rPr>
        <w:t>2</w:t>
      </w:r>
      <w:r w:rsidRPr="00E61549">
        <w:rPr>
          <w:rFonts w:ascii="Times New Roman" w:hAnsi="Times New Roman"/>
          <w:b/>
          <w:sz w:val="24"/>
          <w:szCs w:val="24"/>
        </w:rPr>
        <w:t>, Third A</w:t>
      </w:r>
      <w:r>
        <w:rPr>
          <w:rFonts w:ascii="Times New Roman" w:hAnsi="Times New Roman"/>
          <w:b/>
          <w:sz w:val="24"/>
          <w:szCs w:val="24"/>
        </w:rPr>
        <w:t>u</w:t>
      </w:r>
      <w:r w:rsidRPr="00E61549">
        <w:rPr>
          <w:rFonts w:ascii="Times New Roman" w:hAnsi="Times New Roman"/>
          <w:b/>
          <w:sz w:val="24"/>
          <w:szCs w:val="24"/>
        </w:rPr>
        <w:t>thor</w:t>
      </w:r>
      <w:r>
        <w:rPr>
          <w:rFonts w:ascii="Times New Roman" w:hAnsi="Times New Roman"/>
          <w:b/>
          <w:sz w:val="24"/>
          <w:szCs w:val="24"/>
          <w:vertAlign w:val="superscript"/>
        </w:rPr>
        <w:t>3</w:t>
      </w:r>
    </w:p>
    <w:p w14:paraId="24F232E5" w14:textId="77777777" w:rsidR="00A54A98" w:rsidRPr="00E61549" w:rsidRDefault="00A54A98" w:rsidP="00A54A98">
      <w:pPr>
        <w:pStyle w:val="SAP-Affiliation"/>
        <w:widowControl w:val="0"/>
        <w:spacing w:before="100" w:beforeAutospacing="1" w:line="240" w:lineRule="auto"/>
        <w:jc w:val="both"/>
        <w:rPr>
          <w:sz w:val="20"/>
          <w:szCs w:val="20"/>
        </w:rPr>
      </w:pPr>
      <w:r w:rsidRPr="00E61549">
        <w:rPr>
          <w:sz w:val="20"/>
          <w:szCs w:val="20"/>
          <w:vertAlign w:val="superscript"/>
        </w:rPr>
        <w:t>1</w:t>
      </w:r>
      <w:r>
        <w:rPr>
          <w:sz w:val="20"/>
          <w:szCs w:val="20"/>
        </w:rPr>
        <w:t>Affiliation of the first author in the form of: D</w:t>
      </w:r>
      <w:r w:rsidRPr="00E61549">
        <w:rPr>
          <w:sz w:val="20"/>
          <w:szCs w:val="20"/>
        </w:rPr>
        <w:t xml:space="preserve">epartment Name, Name of Institution, City, Country </w:t>
      </w:r>
    </w:p>
    <w:p w14:paraId="7A97340F" w14:textId="77777777" w:rsidR="00A54A98" w:rsidRPr="00E61549" w:rsidRDefault="00A54A98" w:rsidP="00A54A98">
      <w:pPr>
        <w:pStyle w:val="SAP-Affiliation"/>
        <w:widowControl w:val="0"/>
        <w:spacing w:before="100" w:beforeAutospacing="1" w:line="240" w:lineRule="auto"/>
        <w:jc w:val="both"/>
        <w:rPr>
          <w:sz w:val="20"/>
          <w:szCs w:val="20"/>
        </w:rPr>
      </w:pPr>
      <w:r w:rsidRPr="00E61549">
        <w:rPr>
          <w:sz w:val="20"/>
          <w:szCs w:val="20"/>
          <w:vertAlign w:val="superscript"/>
        </w:rPr>
        <w:t>2</w:t>
      </w:r>
      <w:r w:rsidRPr="00E61549">
        <w:rPr>
          <w:sz w:val="20"/>
          <w:szCs w:val="20"/>
        </w:rPr>
        <w:t>Department Name, Name of Institution, City, Country (second author’s affiliation)</w:t>
      </w:r>
    </w:p>
    <w:p w14:paraId="15B51E7C" w14:textId="77777777" w:rsidR="00A54A98" w:rsidRPr="00C911DB" w:rsidRDefault="00A54A98" w:rsidP="00A54A98">
      <w:pPr>
        <w:pStyle w:val="SAP-AffiliationLastline"/>
        <w:widowControl w:val="0"/>
        <w:spacing w:before="100" w:beforeAutospacing="1" w:line="240" w:lineRule="auto"/>
        <w:jc w:val="both"/>
        <w:rPr>
          <w:rFonts w:eastAsia="SimSun"/>
          <w:sz w:val="20"/>
          <w:szCs w:val="20"/>
        </w:rPr>
      </w:pPr>
      <w:r w:rsidRPr="00E61549">
        <w:rPr>
          <w:sz w:val="20"/>
          <w:szCs w:val="20"/>
          <w:vertAlign w:val="superscript"/>
        </w:rPr>
        <w:t>3</w:t>
      </w:r>
      <w:r w:rsidRPr="00E61549">
        <w:rPr>
          <w:sz w:val="20"/>
          <w:szCs w:val="20"/>
        </w:rPr>
        <w:t>Department Name, Name of Institution, City, Country</w:t>
      </w:r>
      <w:r w:rsidRPr="00E61549">
        <w:rPr>
          <w:rFonts w:eastAsia="SimSun"/>
          <w:sz w:val="20"/>
          <w:szCs w:val="20"/>
        </w:rPr>
        <w:t xml:space="preserve"> (third author’s affiliation)</w:t>
      </w:r>
    </w:p>
    <w:p w14:paraId="605F3869" w14:textId="77777777" w:rsidR="00A54A98" w:rsidRPr="00C911DB" w:rsidRDefault="00A54A98" w:rsidP="00A54A98">
      <w:pPr>
        <w:pStyle w:val="SAP-AffiliationLastline"/>
        <w:widowControl w:val="0"/>
        <w:spacing w:before="100" w:beforeAutospacing="1" w:line="240" w:lineRule="auto"/>
        <w:jc w:val="both"/>
        <w:rPr>
          <w:sz w:val="24"/>
          <w:szCs w:val="24"/>
        </w:rPr>
      </w:pPr>
      <w:r w:rsidRPr="00E61549">
        <w:rPr>
          <w:rFonts w:eastAsia="SimSun"/>
          <w:b/>
          <w:sz w:val="24"/>
          <w:szCs w:val="24"/>
        </w:rPr>
        <w:t>Corresponding Author’s information:</w:t>
      </w:r>
      <w:r>
        <w:rPr>
          <w:rFonts w:eastAsia="SimSun"/>
          <w:sz w:val="24"/>
          <w:szCs w:val="24"/>
        </w:rPr>
        <w:t xml:space="preserve">  F</w:t>
      </w:r>
      <w:r w:rsidRPr="00E61549">
        <w:rPr>
          <w:rFonts w:eastAsia="SimSun"/>
          <w:sz w:val="24"/>
          <w:szCs w:val="24"/>
        </w:rPr>
        <w:t xml:space="preserve">ull name, address, </w:t>
      </w:r>
      <w:r>
        <w:rPr>
          <w:rFonts w:eastAsia="SimSun"/>
          <w:sz w:val="24"/>
          <w:szCs w:val="24"/>
        </w:rPr>
        <w:t xml:space="preserve">email address, </w:t>
      </w:r>
      <w:r w:rsidRPr="00E61549">
        <w:rPr>
          <w:rFonts w:eastAsia="SimSun"/>
          <w:sz w:val="24"/>
          <w:szCs w:val="24"/>
        </w:rPr>
        <w:t>telephone and/or fax number of the author</w:t>
      </w:r>
      <w:r>
        <w:rPr>
          <w:rFonts w:eastAsia="SimSun"/>
          <w:sz w:val="24"/>
          <w:szCs w:val="24"/>
        </w:rPr>
        <w:t xml:space="preserve"> responsible (these will not be made for the submission. DO NOT include </w:t>
      </w:r>
      <w:r>
        <w:rPr>
          <w:sz w:val="24"/>
          <w:szCs w:val="24"/>
        </w:rPr>
        <w:t>titles such as Dr., General Manager..</w:t>
      </w:r>
      <w:r w:rsidRPr="005F5BB3">
        <w:rPr>
          <w:sz w:val="24"/>
          <w:szCs w:val="24"/>
        </w:rPr>
        <w:t>.</w:t>
      </w:r>
      <w:r>
        <w:rPr>
          <w:sz w:val="24"/>
          <w:szCs w:val="24"/>
        </w:rPr>
        <w:t xml:space="preserve">  </w:t>
      </w:r>
      <w:r w:rsidRPr="005F5BB3">
        <w:rPr>
          <w:rFonts w:eastAsia="SimSun"/>
          <w:sz w:val="24"/>
          <w:szCs w:val="24"/>
        </w:rPr>
        <w:t xml:space="preserve">To avoid confusion, the family name must </w:t>
      </w:r>
      <w:r>
        <w:rPr>
          <w:rFonts w:eastAsia="SimSun"/>
          <w:sz w:val="24"/>
          <w:szCs w:val="24"/>
        </w:rPr>
        <w:t xml:space="preserve">always </w:t>
      </w:r>
      <w:r w:rsidRPr="005F5BB3">
        <w:rPr>
          <w:rFonts w:eastAsia="SimSun"/>
          <w:sz w:val="24"/>
          <w:szCs w:val="24"/>
        </w:rPr>
        <w:t xml:space="preserve">be written as the last part of each author name (e.g. </w:t>
      </w:r>
      <w:r>
        <w:rPr>
          <w:rFonts w:eastAsia="SimSun"/>
          <w:sz w:val="24"/>
          <w:szCs w:val="24"/>
        </w:rPr>
        <w:t>Josh A. Murray</w:t>
      </w:r>
      <w:r w:rsidRPr="005F5BB3">
        <w:rPr>
          <w:rFonts w:eastAsia="SimSun"/>
          <w:sz w:val="24"/>
          <w:szCs w:val="24"/>
        </w:rPr>
        <w:t>).</w:t>
      </w:r>
    </w:p>
    <w:p w14:paraId="40040B48" w14:textId="77777777" w:rsidR="00A54A98" w:rsidRDefault="00A54A98" w:rsidP="00A54A98">
      <w:pPr>
        <w:pStyle w:val="SAP-AffiliationLastline"/>
        <w:widowControl w:val="0"/>
        <w:spacing w:before="100" w:beforeAutospacing="1" w:line="240" w:lineRule="auto"/>
        <w:jc w:val="both"/>
        <w:rPr>
          <w:rFonts w:eastAsia="SimSun"/>
          <w:sz w:val="24"/>
          <w:szCs w:val="24"/>
        </w:rPr>
      </w:pPr>
      <w:r>
        <w:rPr>
          <w:rFonts w:eastAsia="SimSun"/>
          <w:sz w:val="24"/>
          <w:szCs w:val="24"/>
        </w:rPr>
        <w:t>Name of Department and Institution where the work was done.</w:t>
      </w:r>
    </w:p>
    <w:p w14:paraId="76319BA6" w14:textId="77777777" w:rsidR="00A54A98" w:rsidRDefault="00A54A98" w:rsidP="00A54A98">
      <w:pPr>
        <w:pStyle w:val="SAP-AffiliationLastline"/>
        <w:widowControl w:val="0"/>
        <w:spacing w:before="100" w:beforeAutospacing="1" w:line="240" w:lineRule="auto"/>
        <w:jc w:val="both"/>
        <w:rPr>
          <w:rFonts w:eastAsia="SimSun"/>
          <w:sz w:val="24"/>
          <w:szCs w:val="24"/>
        </w:rPr>
      </w:pPr>
      <w:r>
        <w:rPr>
          <w:rFonts w:eastAsia="SimSun"/>
          <w:sz w:val="24"/>
          <w:szCs w:val="24"/>
        </w:rPr>
        <w:t>Financial</w:t>
      </w:r>
      <w:r w:rsidRPr="00E61549">
        <w:rPr>
          <w:rFonts w:eastAsia="SimSun"/>
          <w:sz w:val="24"/>
          <w:szCs w:val="24"/>
        </w:rPr>
        <w:t xml:space="preserve"> support</w:t>
      </w:r>
      <w:r>
        <w:rPr>
          <w:rFonts w:eastAsia="SimSun"/>
          <w:sz w:val="24"/>
          <w:szCs w:val="24"/>
        </w:rPr>
        <w:t>:</w:t>
      </w:r>
      <w:r w:rsidRPr="00E61549">
        <w:rPr>
          <w:rFonts w:eastAsia="SimSun"/>
          <w:sz w:val="24"/>
          <w:szCs w:val="24"/>
        </w:rPr>
        <w:t xml:space="preserve"> in the form of grants</w:t>
      </w:r>
      <w:r>
        <w:rPr>
          <w:rFonts w:eastAsia="SimSun"/>
          <w:sz w:val="24"/>
          <w:szCs w:val="24"/>
        </w:rPr>
        <w:t>, “quoting the number granted”, instruments or other. If no financial support received please write as follow: “none”.</w:t>
      </w:r>
    </w:p>
    <w:p w14:paraId="682D2EFB" w14:textId="77777777" w:rsidR="00A54A98" w:rsidRDefault="00A54A98" w:rsidP="00A54A98">
      <w:pPr>
        <w:pStyle w:val="SAP-AffiliationLastline"/>
        <w:widowControl w:val="0"/>
        <w:spacing w:before="100" w:beforeAutospacing="1" w:line="240" w:lineRule="auto"/>
        <w:jc w:val="both"/>
        <w:rPr>
          <w:rFonts w:eastAsia="SimSun"/>
          <w:sz w:val="24"/>
          <w:szCs w:val="24"/>
        </w:rPr>
      </w:pPr>
      <w:r>
        <w:rPr>
          <w:rFonts w:eastAsia="SimSun"/>
          <w:sz w:val="24"/>
          <w:szCs w:val="24"/>
        </w:rPr>
        <w:t xml:space="preserve">Conflict of interest: if any please specify here, if no conflict of interest is identified please write “none”. </w:t>
      </w:r>
    </w:p>
    <w:p w14:paraId="287040CE" w14:textId="77777777" w:rsidR="00A54A98" w:rsidRDefault="00A54A98" w:rsidP="00A54A98">
      <w:pPr>
        <w:pStyle w:val="SAP-AffiliationLastline"/>
        <w:widowControl w:val="0"/>
        <w:spacing w:before="100" w:beforeAutospacing="1" w:line="240" w:lineRule="auto"/>
        <w:jc w:val="both"/>
        <w:rPr>
          <w:rFonts w:eastAsia="SimSun"/>
          <w:sz w:val="24"/>
          <w:szCs w:val="24"/>
        </w:rPr>
      </w:pPr>
    </w:p>
    <w:p w14:paraId="7572EEB5" w14:textId="77777777" w:rsidR="00A54A98" w:rsidRDefault="00A54A98" w:rsidP="00A54A98">
      <w:pPr>
        <w:pStyle w:val="SAP-AffiliationLastline"/>
        <w:widowControl w:val="0"/>
        <w:spacing w:before="100" w:beforeAutospacing="1" w:line="240" w:lineRule="auto"/>
        <w:jc w:val="both"/>
        <w:rPr>
          <w:rFonts w:eastAsia="SimSun"/>
          <w:sz w:val="24"/>
          <w:szCs w:val="24"/>
        </w:rPr>
      </w:pPr>
    </w:p>
    <w:p w14:paraId="553C87B8" w14:textId="77777777" w:rsidR="00A54A98" w:rsidRDefault="00A54A98" w:rsidP="00A54A98">
      <w:pPr>
        <w:pStyle w:val="SAP-AffiliationLastline"/>
        <w:widowControl w:val="0"/>
        <w:spacing w:before="100" w:beforeAutospacing="1" w:line="240" w:lineRule="auto"/>
        <w:jc w:val="both"/>
        <w:rPr>
          <w:rStyle w:val="SAP-AbstractHeadingChar"/>
          <w:sz w:val="28"/>
          <w:szCs w:val="28"/>
        </w:rPr>
      </w:pPr>
    </w:p>
    <w:p w14:paraId="5276AC31" w14:textId="77777777" w:rsidR="00A54A98" w:rsidRDefault="00A54A98">
      <w:pPr>
        <w:widowControl/>
        <w:jc w:val="left"/>
        <w:rPr>
          <w:rStyle w:val="SAP-AbstractHeadingChar"/>
          <w:sz w:val="28"/>
          <w:szCs w:val="28"/>
        </w:rPr>
      </w:pPr>
      <w:r>
        <w:rPr>
          <w:rStyle w:val="SAP-AbstractHeadingChar"/>
          <w:sz w:val="28"/>
          <w:szCs w:val="28"/>
        </w:rPr>
        <w:br w:type="page"/>
      </w:r>
    </w:p>
    <w:p w14:paraId="0E2F8253" w14:textId="1D2C95AC" w:rsidR="00A54A98" w:rsidRDefault="00A54A98" w:rsidP="00A54A98">
      <w:pPr>
        <w:pStyle w:val="SAP-AffiliationLastline"/>
        <w:widowControl w:val="0"/>
        <w:spacing w:before="100" w:beforeAutospacing="1" w:line="240" w:lineRule="auto"/>
        <w:jc w:val="both"/>
        <w:rPr>
          <w:rStyle w:val="SAP-AbstractHeadingChar"/>
          <w:sz w:val="28"/>
          <w:szCs w:val="28"/>
        </w:rPr>
      </w:pPr>
      <w:r w:rsidRPr="00A723E8">
        <w:rPr>
          <w:rStyle w:val="SAP-AbstractHeadingChar"/>
          <w:sz w:val="28"/>
          <w:szCs w:val="28"/>
        </w:rPr>
        <w:lastRenderedPageBreak/>
        <w:t>Abstract</w:t>
      </w:r>
    </w:p>
    <w:p w14:paraId="4FA773E2" w14:textId="77777777" w:rsidR="00A54A98" w:rsidRPr="00B46D10" w:rsidRDefault="00A54A98" w:rsidP="00A54A98">
      <w:pPr>
        <w:pStyle w:val="SAP-AffiliationLastline"/>
        <w:widowControl w:val="0"/>
        <w:spacing w:before="120" w:after="0" w:line="240" w:lineRule="auto"/>
        <w:jc w:val="both"/>
        <w:rPr>
          <w:rFonts w:eastAsia="SimSun"/>
          <w:bCs/>
          <w:sz w:val="22"/>
          <w:szCs w:val="22"/>
        </w:rPr>
      </w:pPr>
      <w:r w:rsidRPr="00B46D10">
        <w:rPr>
          <w:rStyle w:val="SAP-AbstractHeadingChar"/>
        </w:rPr>
        <w:t xml:space="preserve">Objective: </w:t>
      </w:r>
      <w:r>
        <w:rPr>
          <w:rStyle w:val="SAP-AbstractHeadingChar"/>
          <w:b w:val="0"/>
          <w:bCs/>
        </w:rPr>
        <w:t>Start by stating the purpose of the paper.</w:t>
      </w:r>
    </w:p>
    <w:p w14:paraId="661574C0" w14:textId="77777777" w:rsidR="00A54A98" w:rsidRPr="00B46D10" w:rsidRDefault="00A54A98" w:rsidP="00A54A98">
      <w:pPr>
        <w:suppressAutoHyphens/>
        <w:spacing w:before="120"/>
        <w:rPr>
          <w:rStyle w:val="SAP-AbtractTextChar"/>
          <w:i/>
          <w:iCs/>
        </w:rPr>
      </w:pPr>
      <w:r w:rsidRPr="00A723E8">
        <w:rPr>
          <w:rFonts w:ascii="Times New Roman" w:hAnsi="Times New Roman"/>
          <w:b/>
          <w:sz w:val="24"/>
          <w:szCs w:val="24"/>
        </w:rPr>
        <w:t>Background:</w:t>
      </w:r>
      <w:r w:rsidRPr="00A723E8">
        <w:rPr>
          <w:rFonts w:ascii="Times New Roman" w:hAnsi="Times New Roman"/>
        </w:rPr>
        <w:t xml:space="preserve"> </w:t>
      </w:r>
      <w:r>
        <w:rPr>
          <w:rFonts w:ascii="Times New Roman" w:hAnsi="Times New Roman"/>
        </w:rPr>
        <w:t xml:space="preserve"> </w:t>
      </w:r>
      <w:r>
        <w:rPr>
          <w:rStyle w:val="SAP-AbtractTextChar"/>
        </w:rPr>
        <w:t xml:space="preserve">This is where you describe what prompted the review and why it was written. Briefly summarize the relevant information and context for the overview, WITHOUT CITATIONS. Kindly note that the use of the “Times New Roman” font with a 12-point typeface, 1.5 line spacing and a 2.5 cm margin (1 inch) from all borders of the page must be maintained, in accordance with the </w:t>
      </w:r>
      <w:r w:rsidRPr="00B46D10">
        <w:rPr>
          <w:rStyle w:val="SAP-AbtractTextChar"/>
          <w:i/>
          <w:iCs/>
        </w:rPr>
        <w:t>Uniform Requirements for Manuscripts Submitted to Biomedical Journals.</w:t>
      </w:r>
    </w:p>
    <w:p w14:paraId="602CC6CF" w14:textId="77777777" w:rsidR="00A54A98" w:rsidRDefault="00A54A98" w:rsidP="00A54A98">
      <w:pPr>
        <w:suppressAutoHyphens/>
        <w:spacing w:before="120"/>
        <w:rPr>
          <w:rStyle w:val="SAP-AbtractTextChar"/>
        </w:rPr>
      </w:pPr>
      <w:r>
        <w:rPr>
          <w:rStyle w:val="SAP-AbtractTextChar"/>
          <w:b/>
        </w:rPr>
        <w:t>Methods</w:t>
      </w:r>
      <w:r w:rsidRPr="00E61549">
        <w:rPr>
          <w:rStyle w:val="SAP-AbtractTextChar"/>
          <w:b/>
        </w:rPr>
        <w:t xml:space="preserve">: </w:t>
      </w:r>
      <w:r>
        <w:rPr>
          <w:rStyle w:val="SAP-AbtractTextChar"/>
        </w:rPr>
        <w:t>In this section, you will describe the method used in creating the manuscript, defining the sources from which the information used was collected.</w:t>
      </w:r>
    </w:p>
    <w:p w14:paraId="30D3E3F8" w14:textId="77777777" w:rsidR="00A54A98" w:rsidRDefault="00A54A98" w:rsidP="00A54A98">
      <w:pPr>
        <w:suppressAutoHyphens/>
        <w:spacing w:before="120"/>
        <w:rPr>
          <w:rStyle w:val="SAP-AbtractTextChar"/>
        </w:rPr>
      </w:pPr>
      <w:r>
        <w:rPr>
          <w:rStyle w:val="SAP-AbtractTextChar"/>
          <w:b/>
        </w:rPr>
        <w:t>Discussion</w:t>
      </w:r>
      <w:r w:rsidRPr="00E61549">
        <w:rPr>
          <w:rStyle w:val="SAP-AbtractTextChar"/>
          <w:b/>
        </w:rPr>
        <w:t>:</w:t>
      </w:r>
      <w:r>
        <w:rPr>
          <w:rStyle w:val="SAP-AbtractTextChar"/>
        </w:rPr>
        <w:t xml:space="preserve"> In this section you will describe what information the review presents to the readers. </w:t>
      </w:r>
    </w:p>
    <w:p w14:paraId="4BDD62BB" w14:textId="77777777" w:rsidR="00A54A98" w:rsidRPr="00B5060C" w:rsidRDefault="00A54A98" w:rsidP="00A54A98">
      <w:pPr>
        <w:suppressAutoHyphens/>
        <w:spacing w:before="120"/>
        <w:rPr>
          <w:rStyle w:val="SAP-KeywordsHeadingChar"/>
          <w:rFonts w:eastAsia="SimSun"/>
          <w:b w:val="0"/>
          <w:lang w:val="en-AU" w:eastAsia="zh-CN"/>
        </w:rPr>
      </w:pPr>
      <w:r>
        <w:rPr>
          <w:rStyle w:val="SAP-AbtractTextChar"/>
          <w:b/>
          <w:bCs/>
        </w:rPr>
        <w:t xml:space="preserve">Conclusion: </w:t>
      </w:r>
      <w:r>
        <w:rPr>
          <w:rStyle w:val="SAP-AbtractTextChar"/>
        </w:rPr>
        <w:t>Determine what the overview adds to the literature. State the new conclusion drawn after the synthesis of the literature review.</w:t>
      </w:r>
    </w:p>
    <w:p w14:paraId="07217E46" w14:textId="77777777" w:rsidR="00A54A98" w:rsidRDefault="00A54A98" w:rsidP="00A54A98">
      <w:pPr>
        <w:spacing w:before="120"/>
        <w:rPr>
          <w:rStyle w:val="SAP-AbtractTextChar"/>
        </w:rPr>
      </w:pPr>
      <w:r w:rsidRPr="00A723E8">
        <w:rPr>
          <w:rStyle w:val="SAP-AbtractTextChar"/>
          <w:b/>
        </w:rPr>
        <w:t>Keywords</w:t>
      </w:r>
      <w:r>
        <w:rPr>
          <w:rStyle w:val="SAP-AbtractTextChar"/>
          <w:b/>
        </w:rPr>
        <w:t>:</w:t>
      </w:r>
      <w:r>
        <w:rPr>
          <w:rStyle w:val="SAP-AbtractTextChar"/>
        </w:rPr>
        <w:t xml:space="preserve"> Specify the medical subheadings (</w:t>
      </w:r>
      <w:proofErr w:type="spellStart"/>
      <w:r>
        <w:rPr>
          <w:rStyle w:val="SAP-AbtractTextChar"/>
        </w:rPr>
        <w:t>MeSH</w:t>
      </w:r>
      <w:proofErr w:type="spellEnd"/>
      <w:r>
        <w:rPr>
          <w:rStyle w:val="SAP-AbtractTextChar"/>
        </w:rPr>
        <w:t xml:space="preserve"> keywords)</w:t>
      </w:r>
      <w:r w:rsidRPr="00E61549">
        <w:rPr>
          <w:rStyle w:val="SAP-AbtractTextChar"/>
        </w:rPr>
        <w:t xml:space="preserve"> </w:t>
      </w:r>
      <w:r>
        <w:rPr>
          <w:rStyle w:val="SAP-AbtractTextChar"/>
        </w:rPr>
        <w:t>and additional words related to the topic.</w:t>
      </w:r>
    </w:p>
    <w:p w14:paraId="2AF5EAD8" w14:textId="77777777" w:rsidR="00A54A98" w:rsidRPr="00E61549" w:rsidRDefault="00A54A98" w:rsidP="00A54A98">
      <w:pPr>
        <w:spacing w:before="100" w:beforeAutospacing="1"/>
        <w:rPr>
          <w:rStyle w:val="SAP-AbtractTextChar"/>
        </w:rPr>
      </w:pPr>
    </w:p>
    <w:p w14:paraId="373F28C7" w14:textId="77777777" w:rsidR="00A54A98" w:rsidRPr="00A723E8" w:rsidRDefault="00A54A98" w:rsidP="00A54A98">
      <w:pPr>
        <w:spacing w:before="120"/>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Introduction</w:t>
      </w:r>
    </w:p>
    <w:p w14:paraId="0D0C18A3" w14:textId="77777777" w:rsidR="00A54A98" w:rsidRPr="00911543" w:rsidRDefault="00A54A98" w:rsidP="00A54A98">
      <w:pPr>
        <w:suppressAutoHyphens/>
        <w:spacing w:before="120"/>
        <w:rPr>
          <w:rFonts w:ascii="Times New Roman" w:eastAsia="MS Mincho" w:hAnsi="Times New Roman"/>
          <w:i/>
          <w:sz w:val="24"/>
          <w:szCs w:val="24"/>
        </w:rPr>
      </w:pPr>
      <w:r>
        <w:rPr>
          <w:rFonts w:ascii="Times New Roman" w:eastAsia="MS Mincho" w:hAnsi="Times New Roman"/>
          <w:sz w:val="24"/>
          <w:szCs w:val="24"/>
        </w:rPr>
        <w:t xml:space="preserve">Citations in square brackets “[1]” may begin in this section of the manuscript. Kindly note that they should be numbered in the order in which they were cited; </w:t>
      </w:r>
      <w:r w:rsidRPr="00911543">
        <w:rPr>
          <w:rFonts w:ascii="Times New Roman" w:eastAsia="MS Mincho" w:hAnsi="Times New Roman"/>
          <w:b/>
          <w:sz w:val="24"/>
          <w:szCs w:val="24"/>
        </w:rPr>
        <w:t>TIP:</w:t>
      </w:r>
      <w:r>
        <w:rPr>
          <w:rFonts w:ascii="Times New Roman" w:eastAsia="MS Mincho" w:hAnsi="Times New Roman"/>
          <w:sz w:val="24"/>
          <w:szCs w:val="24"/>
        </w:rPr>
        <w:t xml:space="preserve"> </w:t>
      </w:r>
      <w:r w:rsidRPr="00911543">
        <w:rPr>
          <w:rFonts w:ascii="Times New Roman" w:eastAsia="MS Mincho" w:hAnsi="Times New Roman"/>
          <w:i/>
          <w:sz w:val="24"/>
          <w:szCs w:val="24"/>
        </w:rPr>
        <w:t>DO NOT do this manually, seek an automated web-based bibliography and database manager such as RefWorks, EndNote, Mendeley, etc.… This will make it easier for you to keep the numbers in order and automatically formats the paper and bibliography in seconds.</w:t>
      </w:r>
    </w:p>
    <w:p w14:paraId="2419DD7D" w14:textId="77777777" w:rsidR="00A54A98" w:rsidRPr="00034423" w:rsidRDefault="00A54A98" w:rsidP="00A54A98">
      <w:pPr>
        <w:suppressAutoHyphens/>
        <w:spacing w:before="120"/>
        <w:rPr>
          <w:rFonts w:ascii="Times New Roman" w:eastAsia="MS Mincho" w:hAnsi="Times New Roman"/>
          <w:sz w:val="24"/>
          <w:szCs w:val="24"/>
        </w:rPr>
      </w:pPr>
      <w:r>
        <w:rPr>
          <w:rFonts w:ascii="Times New Roman" w:eastAsia="MS Mincho" w:hAnsi="Times New Roman"/>
          <w:sz w:val="24"/>
          <w:szCs w:val="24"/>
        </w:rPr>
        <w:t>In this section, the importance of the article is highlighted, and the research focus is stated, with the context of the overview defined. Unusual terms that are used in the article are defined and background information is provided.</w:t>
      </w:r>
    </w:p>
    <w:p w14:paraId="0F52C7B3" w14:textId="77777777" w:rsidR="00A54A98" w:rsidRDefault="00A54A98" w:rsidP="00A54A98">
      <w:pPr>
        <w:spacing w:before="120"/>
        <w:rPr>
          <w:rFonts w:ascii="Times New Roman" w:eastAsia="MS Mincho" w:hAnsi="Times New Roman"/>
          <w:b/>
          <w:sz w:val="28"/>
          <w:szCs w:val="28"/>
        </w:rPr>
      </w:pPr>
      <w:r>
        <w:rPr>
          <w:rFonts w:ascii="Times New Roman" w:eastAsia="MS Mincho" w:hAnsi="Times New Roman"/>
          <w:b/>
          <w:sz w:val="28"/>
          <w:szCs w:val="28"/>
        </w:rPr>
        <w:t>Methods</w:t>
      </w:r>
    </w:p>
    <w:p w14:paraId="75C3D5D9" w14:textId="77777777" w:rsidR="00A54A98" w:rsidRDefault="00A54A98" w:rsidP="00A54A98">
      <w:pPr>
        <w:spacing w:before="120"/>
        <w:rPr>
          <w:rFonts w:ascii="Times New Roman" w:eastAsia="MS Mincho" w:hAnsi="Times New Roman"/>
          <w:bCs/>
          <w:sz w:val="24"/>
          <w:szCs w:val="24"/>
        </w:rPr>
      </w:pPr>
      <w:r w:rsidRPr="00034423">
        <w:rPr>
          <w:rFonts w:ascii="Times New Roman" w:eastAsia="MS Mincho" w:hAnsi="Times New Roman"/>
          <w:bCs/>
          <w:sz w:val="24"/>
          <w:szCs w:val="24"/>
        </w:rPr>
        <w:t>The</w:t>
      </w:r>
      <w:r>
        <w:rPr>
          <w:rFonts w:ascii="Times New Roman" w:eastAsia="MS Mincho" w:hAnsi="Times New Roman"/>
          <w:bCs/>
          <w:sz w:val="24"/>
          <w:szCs w:val="24"/>
        </w:rPr>
        <w:t xml:space="preserve"> methods section should provide a detailed description of how the overview was performed, with regard to:</w:t>
      </w:r>
    </w:p>
    <w:p w14:paraId="74EFCC08" w14:textId="77777777" w:rsidR="00A54A98" w:rsidRDefault="00A54A98" w:rsidP="00A54A98">
      <w:pPr>
        <w:pStyle w:val="ListParagraph"/>
        <w:numPr>
          <w:ilvl w:val="0"/>
          <w:numId w:val="16"/>
        </w:numPr>
        <w:spacing w:before="120"/>
        <w:rPr>
          <w:rFonts w:ascii="Times New Roman" w:eastAsia="MS Mincho" w:hAnsi="Times New Roman"/>
          <w:bCs/>
          <w:sz w:val="24"/>
          <w:szCs w:val="24"/>
        </w:rPr>
      </w:pPr>
      <w:r w:rsidRPr="00D20403">
        <w:rPr>
          <w:rFonts w:ascii="Times New Roman" w:eastAsia="MS Mincho" w:hAnsi="Times New Roman"/>
          <w:bCs/>
          <w:i/>
          <w:iCs/>
          <w:sz w:val="24"/>
          <w:szCs w:val="24"/>
        </w:rPr>
        <w:t xml:space="preserve">Sources of </w:t>
      </w:r>
      <w:r w:rsidRPr="008D5E96">
        <w:rPr>
          <w:rFonts w:ascii="Times New Roman" w:eastAsia="MS Mincho" w:hAnsi="Times New Roman"/>
          <w:bCs/>
          <w:i/>
          <w:iCs/>
          <w:sz w:val="24"/>
          <w:szCs w:val="24"/>
        </w:rPr>
        <w:t>information:</w:t>
      </w:r>
      <w:r w:rsidRPr="00D20403">
        <w:rPr>
          <w:rFonts w:ascii="Times New Roman" w:eastAsia="MS Mincho" w:hAnsi="Times New Roman"/>
          <w:bCs/>
          <w:sz w:val="24"/>
          <w:szCs w:val="24"/>
        </w:rPr>
        <w:t xml:space="preserve"> which electronic databases were used, w</w:t>
      </w:r>
      <w:r>
        <w:rPr>
          <w:rFonts w:ascii="Times New Roman" w:eastAsia="MS Mincho" w:hAnsi="Times New Roman"/>
          <w:bCs/>
          <w:sz w:val="24"/>
          <w:szCs w:val="24"/>
        </w:rPr>
        <w:t>ere</w:t>
      </w:r>
      <w:r w:rsidRPr="00D20403">
        <w:rPr>
          <w:rFonts w:ascii="Times New Roman" w:eastAsia="MS Mincho" w:hAnsi="Times New Roman"/>
          <w:bCs/>
          <w:sz w:val="24"/>
          <w:szCs w:val="24"/>
        </w:rPr>
        <w:t xml:space="preserve"> searches through the references of retrieved articles also done, examples of databases commonly included when performing literature search</w:t>
      </w:r>
      <w:r>
        <w:rPr>
          <w:rFonts w:ascii="Times New Roman" w:eastAsia="MS Mincho" w:hAnsi="Times New Roman"/>
          <w:bCs/>
          <w:sz w:val="24"/>
          <w:szCs w:val="24"/>
        </w:rPr>
        <w:t xml:space="preserve"> for medical topics</w:t>
      </w:r>
      <w:r w:rsidRPr="00D20403">
        <w:rPr>
          <w:rFonts w:ascii="Times New Roman" w:eastAsia="MS Mincho" w:hAnsi="Times New Roman"/>
          <w:bCs/>
          <w:sz w:val="24"/>
          <w:szCs w:val="24"/>
        </w:rPr>
        <w:t xml:space="preserve"> include </w:t>
      </w:r>
      <w:r>
        <w:rPr>
          <w:rFonts w:ascii="Times New Roman" w:eastAsia="MS Mincho" w:hAnsi="Times New Roman"/>
          <w:bCs/>
          <w:sz w:val="24"/>
          <w:szCs w:val="24"/>
        </w:rPr>
        <w:t>MEDLINE/</w:t>
      </w:r>
      <w:r w:rsidRPr="00D20403">
        <w:rPr>
          <w:rFonts w:ascii="Times New Roman" w:eastAsia="MS Mincho" w:hAnsi="Times New Roman"/>
          <w:bCs/>
          <w:sz w:val="24"/>
          <w:szCs w:val="24"/>
        </w:rPr>
        <w:t xml:space="preserve">PubMed, </w:t>
      </w:r>
      <w:r>
        <w:rPr>
          <w:rFonts w:ascii="Times New Roman" w:eastAsia="MS Mincho" w:hAnsi="Times New Roman"/>
          <w:bCs/>
          <w:sz w:val="24"/>
          <w:szCs w:val="24"/>
        </w:rPr>
        <w:t xml:space="preserve">EMBASE, </w:t>
      </w:r>
      <w:r w:rsidRPr="00D20403">
        <w:rPr>
          <w:rFonts w:ascii="Times New Roman" w:eastAsia="MS Mincho" w:hAnsi="Times New Roman"/>
          <w:bCs/>
          <w:sz w:val="24"/>
          <w:szCs w:val="24"/>
        </w:rPr>
        <w:t>Cochrane database of systematic reviews,</w:t>
      </w:r>
      <w:r>
        <w:rPr>
          <w:rFonts w:ascii="Times New Roman" w:eastAsia="MS Mincho" w:hAnsi="Times New Roman"/>
          <w:bCs/>
          <w:sz w:val="24"/>
          <w:szCs w:val="24"/>
        </w:rPr>
        <w:t xml:space="preserve"> Web of Science, etc.</w:t>
      </w:r>
    </w:p>
    <w:p w14:paraId="2E7345D2" w14:textId="77777777" w:rsidR="00A54A98" w:rsidRDefault="00A54A98" w:rsidP="00A54A98">
      <w:pPr>
        <w:pStyle w:val="ListParagraph"/>
        <w:numPr>
          <w:ilvl w:val="0"/>
          <w:numId w:val="16"/>
        </w:numPr>
        <w:spacing w:before="120"/>
        <w:rPr>
          <w:rFonts w:ascii="Times New Roman" w:eastAsia="MS Mincho" w:hAnsi="Times New Roman"/>
          <w:bCs/>
          <w:sz w:val="24"/>
          <w:szCs w:val="24"/>
        </w:rPr>
      </w:pPr>
      <w:r w:rsidRPr="008D5E96">
        <w:rPr>
          <w:rFonts w:ascii="Times New Roman" w:eastAsia="MS Mincho" w:hAnsi="Times New Roman"/>
          <w:bCs/>
          <w:i/>
          <w:iCs/>
          <w:sz w:val="24"/>
          <w:szCs w:val="24"/>
        </w:rPr>
        <w:t>Search terms and delimiting:</w:t>
      </w:r>
      <w:r w:rsidRPr="008D5E96">
        <w:rPr>
          <w:rFonts w:ascii="Times New Roman" w:eastAsia="MS Mincho" w:hAnsi="Times New Roman"/>
          <w:bCs/>
          <w:sz w:val="24"/>
          <w:szCs w:val="24"/>
        </w:rPr>
        <w:t xml:space="preserve"> defining the terms used</w:t>
      </w:r>
      <w:r>
        <w:rPr>
          <w:rFonts w:ascii="Times New Roman" w:eastAsia="MS Mincho" w:hAnsi="Times New Roman"/>
          <w:bCs/>
          <w:sz w:val="24"/>
          <w:szCs w:val="24"/>
        </w:rPr>
        <w:t>,</w:t>
      </w:r>
      <w:r w:rsidRPr="008D5E96">
        <w:rPr>
          <w:rFonts w:ascii="Times New Roman" w:eastAsia="MS Mincho" w:hAnsi="Times New Roman"/>
          <w:bCs/>
          <w:sz w:val="24"/>
          <w:szCs w:val="24"/>
        </w:rPr>
        <w:t xml:space="preserve"> mostly through determining the keywords of the database. </w:t>
      </w:r>
    </w:p>
    <w:p w14:paraId="174A46F5" w14:textId="77777777" w:rsidR="00A54A98" w:rsidRDefault="00A54A98" w:rsidP="00A54A98">
      <w:pPr>
        <w:pStyle w:val="ListParagraph"/>
        <w:numPr>
          <w:ilvl w:val="0"/>
          <w:numId w:val="16"/>
        </w:numPr>
        <w:spacing w:before="120"/>
        <w:rPr>
          <w:rFonts w:ascii="Times New Roman" w:eastAsia="MS Mincho" w:hAnsi="Times New Roman"/>
          <w:bCs/>
          <w:sz w:val="24"/>
          <w:szCs w:val="24"/>
        </w:rPr>
      </w:pPr>
      <w:r>
        <w:rPr>
          <w:rFonts w:ascii="Times New Roman" w:eastAsia="MS Mincho" w:hAnsi="Times New Roman"/>
          <w:bCs/>
          <w:i/>
          <w:iCs/>
          <w:sz w:val="24"/>
          <w:szCs w:val="24"/>
        </w:rPr>
        <w:t>Selection criteria employed:</w:t>
      </w:r>
      <w:r>
        <w:rPr>
          <w:rFonts w:ascii="Times New Roman" w:eastAsia="MS Mincho" w:hAnsi="Times New Roman"/>
          <w:bCs/>
          <w:sz w:val="24"/>
          <w:szCs w:val="24"/>
        </w:rPr>
        <w:t xml:space="preserve"> specifying which papers were included and which were excluded based on specific criteria. Which factors did the authors consider to include a paper in the review? Must be careful not to have very wide criteria or very limiting ones. </w:t>
      </w:r>
    </w:p>
    <w:p w14:paraId="1790EB4A" w14:textId="77777777" w:rsidR="00A54A98" w:rsidRDefault="00A54A98" w:rsidP="00A54A98">
      <w:pPr>
        <w:spacing w:before="120"/>
        <w:rPr>
          <w:rFonts w:ascii="Times New Roman" w:eastAsia="MS Mincho" w:hAnsi="Times New Roman"/>
          <w:bCs/>
          <w:sz w:val="24"/>
          <w:szCs w:val="24"/>
        </w:rPr>
      </w:pPr>
      <w:r>
        <w:rPr>
          <w:rFonts w:ascii="Times New Roman" w:eastAsia="MS Mincho" w:hAnsi="Times New Roman"/>
          <w:b/>
          <w:sz w:val="28"/>
          <w:szCs w:val="28"/>
        </w:rPr>
        <w:t>Discussion</w:t>
      </w:r>
    </w:p>
    <w:p w14:paraId="2D9F37E5" w14:textId="77777777" w:rsidR="00A54A98" w:rsidRDefault="00A54A98" w:rsidP="00A54A98">
      <w:pPr>
        <w:spacing w:before="120"/>
        <w:rPr>
          <w:rFonts w:ascii="Times New Roman" w:eastAsia="MS Mincho" w:hAnsi="Times New Roman"/>
          <w:bCs/>
          <w:i/>
          <w:iCs/>
          <w:sz w:val="24"/>
          <w:szCs w:val="24"/>
        </w:rPr>
      </w:pPr>
      <w:r>
        <w:rPr>
          <w:rFonts w:ascii="Times New Roman" w:eastAsia="MS Mincho" w:hAnsi="Times New Roman"/>
          <w:bCs/>
          <w:i/>
          <w:iCs/>
          <w:sz w:val="24"/>
          <w:szCs w:val="24"/>
        </w:rPr>
        <w:t>1. Synthesis</w:t>
      </w:r>
    </w:p>
    <w:p w14:paraId="50302701" w14:textId="77777777" w:rsidR="00A54A98" w:rsidRDefault="00A54A98" w:rsidP="00A54A98">
      <w:pPr>
        <w:spacing w:before="120"/>
        <w:rPr>
          <w:rFonts w:ascii="Times New Roman" w:eastAsia="MS Mincho" w:hAnsi="Times New Roman"/>
          <w:bCs/>
          <w:sz w:val="24"/>
          <w:szCs w:val="24"/>
        </w:rPr>
      </w:pPr>
      <w:r>
        <w:rPr>
          <w:rFonts w:ascii="Times New Roman" w:eastAsia="MS Mincho" w:hAnsi="Times New Roman"/>
          <w:bCs/>
          <w:sz w:val="24"/>
          <w:szCs w:val="24"/>
        </w:rPr>
        <w:t xml:space="preserve">This is the section that will require most of the work and mental energy of the authors in order to synthesize the information retrieved into well written and divided paragraphs with a smooth and comprehensive flow of ideas. </w:t>
      </w:r>
    </w:p>
    <w:p w14:paraId="625530E5" w14:textId="77777777" w:rsidR="00A54A98" w:rsidRDefault="00A54A98" w:rsidP="00A54A98">
      <w:pPr>
        <w:spacing w:before="120"/>
        <w:rPr>
          <w:rFonts w:ascii="Times New Roman" w:eastAsia="MS Mincho" w:hAnsi="Times New Roman"/>
          <w:bCs/>
          <w:sz w:val="24"/>
          <w:szCs w:val="24"/>
        </w:rPr>
      </w:pPr>
      <w:r>
        <w:rPr>
          <w:rFonts w:ascii="Times New Roman" w:eastAsia="MS Mincho" w:hAnsi="Times New Roman"/>
          <w:bCs/>
          <w:sz w:val="24"/>
          <w:szCs w:val="24"/>
        </w:rPr>
        <w:t xml:space="preserve">Depending on the topic, this section will be </w:t>
      </w:r>
      <w:r w:rsidRPr="00607929">
        <w:rPr>
          <w:rFonts w:ascii="Times New Roman" w:eastAsia="MS Mincho" w:hAnsi="Times New Roman"/>
          <w:bCs/>
          <w:i/>
          <w:iCs/>
          <w:sz w:val="24"/>
          <w:szCs w:val="24"/>
        </w:rPr>
        <w:t>divided into subheadings</w:t>
      </w:r>
      <w:r>
        <w:rPr>
          <w:rFonts w:ascii="Times New Roman" w:eastAsia="MS Mincho" w:hAnsi="Times New Roman"/>
          <w:bCs/>
          <w:sz w:val="24"/>
          <w:szCs w:val="24"/>
        </w:rPr>
        <w:t xml:space="preserve">. It is strongly recommended that these subheadings are specified and divided among the contributors prior to the initiation of the work. This will make it easier to categorize the information by topic, and divide the work. Clinical and medical topics will commonly include subheadings like: definition, epidemiology, etiology, pathophysiology, clinical presentation, diagnosis, differential diagnosis, management, prognosis, etc. Depending on the objective and topic of the review, these will be modified properly in a way that is most useful to the reader. The authors must think clearly about this section as there is no single way to write it. </w:t>
      </w:r>
    </w:p>
    <w:p w14:paraId="7941B1BB" w14:textId="77777777" w:rsidR="00A54A98" w:rsidRDefault="00A54A98" w:rsidP="00A54A98">
      <w:pPr>
        <w:spacing w:before="120"/>
        <w:rPr>
          <w:rFonts w:ascii="Times New Roman" w:eastAsia="MS Mincho" w:hAnsi="Times New Roman"/>
          <w:bCs/>
          <w:i/>
          <w:iCs/>
          <w:sz w:val="24"/>
          <w:szCs w:val="24"/>
        </w:rPr>
      </w:pPr>
      <w:r w:rsidRPr="00607929">
        <w:rPr>
          <w:rFonts w:ascii="Times New Roman" w:eastAsia="MS Mincho" w:hAnsi="Times New Roman"/>
          <w:bCs/>
          <w:i/>
          <w:iCs/>
          <w:sz w:val="24"/>
          <w:szCs w:val="24"/>
        </w:rPr>
        <w:lastRenderedPageBreak/>
        <w:t>2. Limitations</w:t>
      </w:r>
    </w:p>
    <w:p w14:paraId="684C4C64" w14:textId="77777777" w:rsidR="00A54A98" w:rsidRPr="00607929" w:rsidRDefault="00A54A98" w:rsidP="00A54A98">
      <w:pPr>
        <w:spacing w:before="120"/>
        <w:rPr>
          <w:rFonts w:ascii="Times New Roman" w:eastAsia="MS Mincho" w:hAnsi="Times New Roman"/>
          <w:bCs/>
          <w:sz w:val="24"/>
          <w:szCs w:val="24"/>
        </w:rPr>
      </w:pPr>
      <w:r>
        <w:rPr>
          <w:rFonts w:ascii="Times New Roman" w:eastAsia="MS Mincho" w:hAnsi="Times New Roman"/>
          <w:bCs/>
          <w:sz w:val="24"/>
          <w:szCs w:val="24"/>
        </w:rPr>
        <w:t xml:space="preserve">Weak points of the study and areas of improvement are addressed in this section to warn the reader about existing limitations since no article is perfect. This may be hard to do by the authors themselves who are deeply involved in the writing process, and referring to a trusted colleague could be a possible method to determine the limitations. </w:t>
      </w:r>
    </w:p>
    <w:p w14:paraId="521B831A" w14:textId="77777777" w:rsidR="00A54A98" w:rsidRDefault="00A54A98" w:rsidP="00A54A98">
      <w:pPr>
        <w:spacing w:before="120"/>
        <w:rPr>
          <w:rFonts w:ascii="Times New Roman" w:hAnsi="Times New Roman"/>
          <w:b/>
          <w:sz w:val="28"/>
          <w:szCs w:val="28"/>
        </w:rPr>
      </w:pPr>
      <w:r w:rsidRPr="00AD1780">
        <w:rPr>
          <w:rFonts w:ascii="Times New Roman" w:hAnsi="Times New Roman"/>
          <w:b/>
          <w:sz w:val="28"/>
          <w:szCs w:val="28"/>
        </w:rPr>
        <w:t>Conclusion</w:t>
      </w:r>
    </w:p>
    <w:p w14:paraId="04815012" w14:textId="77777777" w:rsidR="00A54A98" w:rsidRPr="00607929" w:rsidRDefault="00A54A98" w:rsidP="00A54A98">
      <w:pPr>
        <w:spacing w:before="120"/>
        <w:rPr>
          <w:rFonts w:ascii="Times New Roman" w:hAnsi="Times New Roman"/>
          <w:bCs/>
          <w:sz w:val="24"/>
          <w:szCs w:val="24"/>
        </w:rPr>
      </w:pPr>
      <w:r>
        <w:rPr>
          <w:rFonts w:ascii="Times New Roman" w:hAnsi="Times New Roman"/>
          <w:bCs/>
          <w:sz w:val="24"/>
          <w:szCs w:val="24"/>
        </w:rPr>
        <w:t xml:space="preserve">A concise summary of the main findings is provided. </w:t>
      </w:r>
      <w:r w:rsidRPr="00607929">
        <w:rPr>
          <w:rFonts w:ascii="Times New Roman" w:hAnsi="Times New Roman"/>
          <w:bCs/>
          <w:sz w:val="24"/>
          <w:szCs w:val="24"/>
        </w:rPr>
        <w:t xml:space="preserve">The </w:t>
      </w:r>
      <w:r>
        <w:rPr>
          <w:rFonts w:ascii="Times New Roman" w:hAnsi="Times New Roman"/>
          <w:bCs/>
          <w:sz w:val="24"/>
          <w:szCs w:val="24"/>
        </w:rPr>
        <w:t xml:space="preserve">derived conclusions must be related to the initial purpose of the overview and supported by the literature synthesis. Specific propositions on new research initiatives should be made as the literature review may have provided the authors a vantage point </w:t>
      </w:r>
    </w:p>
    <w:p w14:paraId="6FE96AEC" w14:textId="77777777" w:rsidR="00A54A98" w:rsidRDefault="00A54A98" w:rsidP="00A54A98">
      <w:pPr>
        <w:spacing w:before="120"/>
        <w:rPr>
          <w:rFonts w:ascii="Times New Roman" w:hAnsi="Times New Roman"/>
          <w:sz w:val="24"/>
          <w:szCs w:val="24"/>
        </w:rPr>
      </w:pPr>
      <w:r w:rsidRPr="00AD1780">
        <w:rPr>
          <w:rFonts w:ascii="Times New Roman" w:hAnsi="Times New Roman"/>
          <w:b/>
          <w:sz w:val="28"/>
          <w:szCs w:val="28"/>
        </w:rPr>
        <w:t>Acknowledgements</w:t>
      </w:r>
    </w:p>
    <w:p w14:paraId="68B7DC43" w14:textId="77777777" w:rsidR="00A54A98" w:rsidRDefault="00A54A98" w:rsidP="00A54A98">
      <w:pPr>
        <w:suppressAutoHyphens/>
        <w:spacing w:before="120"/>
        <w:rPr>
          <w:rFonts w:ascii="Times New Roman" w:hAnsi="Times New Roman"/>
          <w:sz w:val="24"/>
          <w:szCs w:val="24"/>
        </w:rPr>
      </w:pPr>
      <w:r>
        <w:rPr>
          <w:rFonts w:ascii="Times New Roman" w:hAnsi="Times New Roman"/>
          <w:sz w:val="24"/>
          <w:szCs w:val="24"/>
        </w:rPr>
        <w:t>C</w:t>
      </w:r>
      <w:r w:rsidRPr="00AD1780">
        <w:rPr>
          <w:rFonts w:ascii="Times New Roman" w:hAnsi="Times New Roman"/>
          <w:sz w:val="24"/>
          <w:szCs w:val="24"/>
        </w:rPr>
        <w:t>ontributors who do not meet the criteria for authorship</w:t>
      </w:r>
      <w:r>
        <w:rPr>
          <w:rFonts w:ascii="Times New Roman" w:hAnsi="Times New Roman"/>
          <w:sz w:val="24"/>
          <w:szCs w:val="24"/>
        </w:rPr>
        <w:t xml:space="preserve"> should be listed here to acknowledge their efforts and support, and consent must be taken from these people for their name to appear (</w:t>
      </w:r>
      <w:r w:rsidRPr="00AD1780">
        <w:rPr>
          <w:rFonts w:ascii="Times New Roman" w:hAnsi="Times New Roman"/>
          <w:sz w:val="24"/>
          <w:szCs w:val="24"/>
        </w:rPr>
        <w:t>technical assistants, writing assistants or head of department who provided only general support</w:t>
      </w:r>
      <w:r>
        <w:rPr>
          <w:rFonts w:ascii="Times New Roman" w:hAnsi="Times New Roman"/>
          <w:sz w:val="24"/>
          <w:szCs w:val="24"/>
        </w:rPr>
        <w:t>).</w:t>
      </w:r>
      <w:r w:rsidRPr="00AD1780">
        <w:rPr>
          <w:rFonts w:ascii="Times New Roman" w:hAnsi="Times New Roman"/>
          <w:sz w:val="24"/>
          <w:szCs w:val="24"/>
        </w:rPr>
        <w:t xml:space="preserve"> Financial support should be disclosed and acknowledged.</w:t>
      </w:r>
      <w:r>
        <w:rPr>
          <w:rFonts w:ascii="Times New Roman" w:hAnsi="Times New Roman"/>
          <w:sz w:val="24"/>
          <w:szCs w:val="24"/>
        </w:rPr>
        <w:t xml:space="preserve"> </w:t>
      </w:r>
    </w:p>
    <w:p w14:paraId="7089F258" w14:textId="77777777" w:rsidR="00A54A98" w:rsidRDefault="00A54A98" w:rsidP="00A54A98">
      <w:pPr>
        <w:suppressAutoHyphens/>
        <w:spacing w:before="120"/>
        <w:rPr>
          <w:rFonts w:ascii="Times New Roman" w:hAnsi="Times New Roman"/>
          <w:sz w:val="24"/>
          <w:szCs w:val="24"/>
        </w:rPr>
      </w:pPr>
    </w:p>
    <w:p w14:paraId="0759045C" w14:textId="77777777" w:rsidR="00A54A98" w:rsidRDefault="00A54A98">
      <w:pPr>
        <w:widowControl/>
        <w:jc w:val="left"/>
        <w:rPr>
          <w:rFonts w:ascii="Times New Roman" w:hAnsi="Times New Roman"/>
          <w:b/>
          <w:sz w:val="28"/>
          <w:szCs w:val="28"/>
        </w:rPr>
      </w:pPr>
      <w:r>
        <w:rPr>
          <w:rFonts w:ascii="Times New Roman" w:hAnsi="Times New Roman"/>
          <w:b/>
          <w:sz w:val="28"/>
          <w:szCs w:val="28"/>
        </w:rPr>
        <w:br w:type="page"/>
      </w:r>
    </w:p>
    <w:p w14:paraId="5CD5D54B" w14:textId="0C71DDDC" w:rsidR="00A54A98" w:rsidRPr="00C41DA1" w:rsidRDefault="00A54A98" w:rsidP="00A54A98">
      <w:pPr>
        <w:spacing w:before="120"/>
        <w:rPr>
          <w:rFonts w:ascii="Times New Roman" w:hAnsi="Times New Roman"/>
          <w:b/>
          <w:sz w:val="28"/>
          <w:szCs w:val="28"/>
        </w:rPr>
      </w:pPr>
      <w:r w:rsidRPr="00C41DA1">
        <w:rPr>
          <w:rFonts w:ascii="Times New Roman" w:hAnsi="Times New Roman"/>
          <w:b/>
          <w:sz w:val="28"/>
          <w:szCs w:val="28"/>
        </w:rPr>
        <w:lastRenderedPageBreak/>
        <w:t>References:</w:t>
      </w:r>
    </w:p>
    <w:p w14:paraId="38369DED" w14:textId="099903E5" w:rsidR="00A54A98" w:rsidRDefault="00A54A98" w:rsidP="00A54A98">
      <w:pPr>
        <w:suppressAutoHyphens/>
        <w:spacing w:before="120"/>
        <w:rPr>
          <w:rFonts w:ascii="Times New Roman" w:hAnsi="Times New Roman"/>
          <w:sz w:val="24"/>
          <w:szCs w:val="24"/>
        </w:rPr>
      </w:pPr>
      <w:r>
        <w:rPr>
          <w:rFonts w:ascii="Times New Roman" w:hAnsi="Times New Roman"/>
          <w:sz w:val="24"/>
          <w:szCs w:val="24"/>
        </w:rPr>
        <w:t xml:space="preserve">References are to be written in the </w:t>
      </w:r>
      <w:r w:rsidR="00283C5A">
        <w:rPr>
          <w:rFonts w:ascii="Times New Roman" w:hAnsi="Times New Roman"/>
          <w:sz w:val="24"/>
          <w:szCs w:val="24"/>
        </w:rPr>
        <w:t xml:space="preserve">American Medical Association (AMA) </w:t>
      </w:r>
      <w:r>
        <w:rPr>
          <w:rFonts w:ascii="Times New Roman" w:hAnsi="Times New Roman"/>
          <w:sz w:val="24"/>
          <w:szCs w:val="24"/>
        </w:rPr>
        <w:t>reference style</w:t>
      </w:r>
      <w:r w:rsidR="00CB3353">
        <w:rPr>
          <w:rFonts w:ascii="Times New Roman" w:hAnsi="Times New Roman"/>
          <w:sz w:val="24"/>
          <w:szCs w:val="24"/>
        </w:rPr>
        <w:t xml:space="preserve"> followed by the PMID if applicable and the </w:t>
      </w:r>
      <w:proofErr w:type="spellStart"/>
      <w:r w:rsidR="00CB3353" w:rsidRPr="00CB3353">
        <w:rPr>
          <w:rFonts w:ascii="Times New Roman" w:hAnsi="Times New Roman"/>
          <w:b/>
          <w:bCs/>
          <w:sz w:val="24"/>
          <w:szCs w:val="24"/>
        </w:rPr>
        <w:t>doi</w:t>
      </w:r>
      <w:proofErr w:type="spellEnd"/>
      <w:r w:rsidR="00CB3353" w:rsidRPr="00CB3353">
        <w:rPr>
          <w:rFonts w:ascii="Times New Roman" w:hAnsi="Times New Roman"/>
          <w:b/>
          <w:bCs/>
          <w:sz w:val="24"/>
          <w:szCs w:val="24"/>
        </w:rPr>
        <w:t xml:space="preserve"> link</w:t>
      </w:r>
      <w:r>
        <w:rPr>
          <w:rFonts w:ascii="Times New Roman" w:hAnsi="Times New Roman"/>
          <w:sz w:val="24"/>
          <w:szCs w:val="24"/>
        </w:rPr>
        <w:t xml:space="preserve"> as </w:t>
      </w:r>
      <w:r w:rsidR="00CB3353">
        <w:rPr>
          <w:rFonts w:ascii="Times New Roman" w:hAnsi="Times New Roman"/>
          <w:sz w:val="24"/>
          <w:szCs w:val="24"/>
        </w:rPr>
        <w:t>follows:</w:t>
      </w:r>
    </w:p>
    <w:p w14:paraId="3F91CB6C" w14:textId="1CA48CA5" w:rsidR="00A54A98" w:rsidRPr="00CB3353" w:rsidRDefault="00A54A98" w:rsidP="00CB3353">
      <w:pPr>
        <w:suppressAutoHyphens/>
        <w:spacing w:before="120"/>
        <w:ind w:left="420"/>
        <w:rPr>
          <w:rFonts w:ascii="Times New Roman" w:hAnsi="Times New Roman"/>
          <w:sz w:val="20"/>
          <w:szCs w:val="20"/>
        </w:rPr>
      </w:pPr>
      <w:r w:rsidRPr="003C6E16">
        <w:rPr>
          <w:rFonts w:ascii="Times New Roman" w:hAnsi="Times New Roman"/>
          <w:sz w:val="20"/>
          <w:szCs w:val="20"/>
        </w:rPr>
        <w:t>1.</w:t>
      </w:r>
      <w:r w:rsidRPr="005B01A6">
        <w:rPr>
          <w:rFonts w:ascii="Segoe UI" w:eastAsia="Times New Roman" w:hAnsi="Segoe UI" w:cs="Segoe UI"/>
          <w:color w:val="212121"/>
          <w:kern w:val="0"/>
          <w:sz w:val="24"/>
          <w:szCs w:val="24"/>
          <w:shd w:val="clear" w:color="auto" w:fill="FFFFFF"/>
          <w:lang w:eastAsia="en-US"/>
        </w:rPr>
        <w:t xml:space="preserve"> </w:t>
      </w:r>
      <w:r w:rsidR="00CB3353" w:rsidRPr="00CB3353">
        <w:rPr>
          <w:rFonts w:ascii="Times New Roman" w:hAnsi="Times New Roman"/>
          <w:sz w:val="20"/>
          <w:szCs w:val="20"/>
        </w:rPr>
        <w:t xml:space="preserve">Green BN, Johnson CD, Adams A. Writing narrative literature reviews for peer-reviewed journals: secrets of the trade. J </w:t>
      </w:r>
      <w:proofErr w:type="spellStart"/>
      <w:r w:rsidR="00CB3353" w:rsidRPr="00CB3353">
        <w:rPr>
          <w:rFonts w:ascii="Times New Roman" w:hAnsi="Times New Roman"/>
          <w:sz w:val="20"/>
          <w:szCs w:val="20"/>
        </w:rPr>
        <w:t>Chiropr</w:t>
      </w:r>
      <w:proofErr w:type="spellEnd"/>
      <w:r w:rsidR="00CB3353" w:rsidRPr="00CB3353">
        <w:rPr>
          <w:rFonts w:ascii="Times New Roman" w:hAnsi="Times New Roman"/>
          <w:sz w:val="20"/>
          <w:szCs w:val="20"/>
        </w:rPr>
        <w:t xml:space="preserve"> Med. 2006;5(3):101-117.</w:t>
      </w:r>
      <w:r w:rsidR="00CB3353">
        <w:rPr>
          <w:rFonts w:ascii="Times New Roman" w:hAnsi="Times New Roman"/>
          <w:sz w:val="20"/>
          <w:szCs w:val="20"/>
        </w:rPr>
        <w:t xml:space="preserve"> </w:t>
      </w:r>
      <w:r w:rsidR="00CB3353" w:rsidRPr="00CB3353">
        <w:rPr>
          <w:rFonts w:ascii="Times New Roman" w:hAnsi="Times New Roman"/>
          <w:sz w:val="20"/>
          <w:szCs w:val="20"/>
        </w:rPr>
        <w:t>PMID: 19674681</w:t>
      </w:r>
      <w:r w:rsidR="00CB3353">
        <w:rPr>
          <w:rFonts w:ascii="Times New Roman" w:hAnsi="Times New Roman"/>
          <w:sz w:val="20"/>
          <w:szCs w:val="20"/>
        </w:rPr>
        <w:t xml:space="preserve">. </w:t>
      </w:r>
      <w:hyperlink r:id="rId7" w:history="1">
        <w:r w:rsidR="00CB3353" w:rsidRPr="005C63B5">
          <w:rPr>
            <w:rStyle w:val="Hyperlink"/>
            <w:rFonts w:ascii="Times New Roman" w:hAnsi="Times New Roman"/>
            <w:sz w:val="20"/>
            <w:szCs w:val="20"/>
          </w:rPr>
          <w:t>https://doi.org/10.1016/s0899-3467(07)60142-6</w:t>
        </w:r>
      </w:hyperlink>
      <w:r w:rsidR="00CB3353">
        <w:rPr>
          <w:rFonts w:ascii="Times New Roman" w:hAnsi="Times New Roman"/>
          <w:sz w:val="20"/>
          <w:szCs w:val="20"/>
        </w:rPr>
        <w:t xml:space="preserve"> </w:t>
      </w:r>
    </w:p>
    <w:p w14:paraId="5735CAB2" w14:textId="77777777" w:rsidR="00A54A98" w:rsidRDefault="00A54A98" w:rsidP="00A54A98">
      <w:pPr>
        <w:suppressAutoHyphens/>
        <w:spacing w:before="120"/>
        <w:rPr>
          <w:rFonts w:ascii="Times New Roman" w:hAnsi="Times New Roman"/>
          <w:sz w:val="24"/>
          <w:szCs w:val="24"/>
        </w:rPr>
      </w:pPr>
      <w:r>
        <w:rPr>
          <w:rFonts w:ascii="Times New Roman" w:hAnsi="Times New Roman"/>
          <w:sz w:val="24"/>
          <w:szCs w:val="24"/>
        </w:rPr>
        <w:t>Your references must be up to date. Please avoid using old publications, you must provide important additional reading opportunities. Make sure you accurately describe previous work and adequately reference it within the text. You may not provide any literature data without referencing. In-text citations are checked and inappropriate style or double referencing will be returned for modification, only prolonging the process.</w:t>
      </w:r>
    </w:p>
    <w:p w14:paraId="45ADEE0C" w14:textId="77777777" w:rsidR="00A54A98" w:rsidRDefault="00A54A98" w:rsidP="00A54A98">
      <w:pPr>
        <w:suppressAutoHyphens/>
        <w:spacing w:before="120"/>
        <w:rPr>
          <w:rFonts w:ascii="Times New Roman" w:hAnsi="Times New Roman"/>
          <w:sz w:val="24"/>
          <w:szCs w:val="24"/>
        </w:rPr>
      </w:pPr>
    </w:p>
    <w:p w14:paraId="3C9224F7" w14:textId="77777777" w:rsidR="00A54A98" w:rsidRDefault="00A54A98" w:rsidP="00A54A98">
      <w:pPr>
        <w:suppressAutoHyphens/>
        <w:spacing w:before="100" w:beforeAutospacing="1"/>
        <w:rPr>
          <w:rFonts w:ascii="Times New Roman" w:hAnsi="Times New Roman"/>
          <w:b/>
          <w:color w:val="1F4F82"/>
          <w:sz w:val="28"/>
          <w:szCs w:val="24"/>
        </w:rPr>
      </w:pPr>
    </w:p>
    <w:p w14:paraId="4DA0F311" w14:textId="77777777" w:rsidR="00A54A98" w:rsidRDefault="00A54A98" w:rsidP="00A54A98">
      <w:pPr>
        <w:suppressAutoHyphens/>
        <w:spacing w:before="100" w:beforeAutospacing="1"/>
        <w:rPr>
          <w:rFonts w:ascii="Times New Roman" w:hAnsi="Times New Roman"/>
          <w:b/>
          <w:color w:val="1F4F82"/>
          <w:sz w:val="28"/>
          <w:szCs w:val="24"/>
        </w:rPr>
      </w:pPr>
      <w:r>
        <w:rPr>
          <w:noProof/>
          <w:lang w:eastAsia="en-US"/>
        </w:rPr>
        <mc:AlternateContent>
          <mc:Choice Requires="wps">
            <w:drawing>
              <wp:anchor distT="0" distB="0" distL="114300" distR="114300" simplePos="0" relativeHeight="251660288" behindDoc="0" locked="0" layoutInCell="1" allowOverlap="1" wp14:anchorId="4EF94852" wp14:editId="4C584782">
                <wp:simplePos x="0" y="0"/>
                <wp:positionH relativeFrom="column">
                  <wp:posOffset>-54610</wp:posOffset>
                </wp:positionH>
                <wp:positionV relativeFrom="paragraph">
                  <wp:posOffset>584200</wp:posOffset>
                </wp:positionV>
                <wp:extent cx="5701665" cy="925286"/>
                <wp:effectExtent l="0" t="0" r="635" b="1905"/>
                <wp:wrapNone/>
                <wp:docPr id="7" name="Text Box 7"/>
                <wp:cNvGraphicFramePr/>
                <a:graphic xmlns:a="http://schemas.openxmlformats.org/drawingml/2006/main">
                  <a:graphicData uri="http://schemas.microsoft.com/office/word/2010/wordprocessingShape">
                    <wps:wsp>
                      <wps:cNvSpPr txBox="1"/>
                      <wps:spPr>
                        <a:xfrm>
                          <a:off x="0" y="0"/>
                          <a:ext cx="5701665" cy="925286"/>
                        </a:xfrm>
                        <a:prstGeom prst="rect">
                          <a:avLst/>
                        </a:prstGeom>
                        <a:solidFill>
                          <a:sysClr val="window" lastClr="FFFFFF"/>
                        </a:solidFill>
                        <a:ln w="25400" cap="flat" cmpd="sng" algn="ctr">
                          <a:noFill/>
                          <a:prstDash val="solid"/>
                        </a:ln>
                        <a:effectLst/>
                      </wps:spPr>
                      <wps:txbx>
                        <w:txbxContent>
                          <w:p w14:paraId="232C6DBD" w14:textId="77777777" w:rsidR="00A54A98" w:rsidRPr="00730370" w:rsidRDefault="00A54A98" w:rsidP="00A54A98">
                            <w:pPr>
                              <w:jc w:val="center"/>
                              <w:rPr>
                                <w:sz w:val="16"/>
                                <w:szCs w:val="18"/>
                              </w:rPr>
                            </w:pPr>
                            <w:r w:rsidRPr="00730370">
                              <w:rPr>
                                <w:rFonts w:ascii="Times New Roman" w:hAnsi="Times New Roman"/>
                                <w:b/>
                                <w:color w:val="1F4F82"/>
                                <w:szCs w:val="20"/>
                              </w:rPr>
                              <w:t xml:space="preserve">Thank you for taking the time to read this template. This document is provided to you in the form of .docx, so that you can use it as a template before submitting your manuscript. We hope we have answered your questions. For more information, </w:t>
                            </w:r>
                            <w:r>
                              <w:rPr>
                                <w:rFonts w:ascii="Times New Roman" w:hAnsi="Times New Roman"/>
                                <w:b/>
                                <w:color w:val="1F4F82"/>
                                <w:szCs w:val="20"/>
                              </w:rPr>
                              <w:t>feel free to contact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94852" id="_x0000_t202" coordsize="21600,21600" o:spt="202" path="m,l,21600r21600,l21600,xe">
                <v:stroke joinstyle="miter"/>
                <v:path gradientshapeok="t" o:connecttype="rect"/>
              </v:shapetype>
              <v:shape id="Text Box 7" o:spid="_x0000_s1026" type="#_x0000_t202" style="position:absolute;left:0;text-align:left;margin-left:-4.3pt;margin-top:46pt;width:448.95pt;height: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" fillcolor="window" stroked="f" strokeweight="2pt">
                <v:textbox>
                  <w:txbxContent>
                    <w:p w14:paraId="232C6DBD" w14:textId="77777777" w:rsidR="00A54A98" w:rsidRPr="00730370" w:rsidRDefault="00A54A98" w:rsidP="00A54A98">
                      <w:pPr>
                        <w:jc w:val="center"/>
                        <w:rPr>
                          <w:sz w:val="16"/>
                          <w:szCs w:val="18"/>
                        </w:rPr>
                      </w:pPr>
                      <w:r w:rsidRPr="00730370">
                        <w:rPr>
                          <w:rFonts w:ascii="Times New Roman" w:hAnsi="Times New Roman"/>
                          <w:b/>
                          <w:color w:val="1F4F82"/>
                          <w:szCs w:val="20"/>
                        </w:rPr>
                        <w:t xml:space="preserve">Thank you for taking the time to read this template. This document is provided to you in the form of .docx, so that you can use it as a template before submitting your manuscript. We hope we have answered your questions. For more information, </w:t>
                      </w:r>
                      <w:r>
                        <w:rPr>
                          <w:rFonts w:ascii="Times New Roman" w:hAnsi="Times New Roman"/>
                          <w:b/>
                          <w:color w:val="1F4F82"/>
                          <w:szCs w:val="20"/>
                        </w:rPr>
                        <w:t>feel free to contact us.</w:t>
                      </w:r>
                    </w:p>
                  </w:txbxContent>
                </v:textbox>
              </v:shape>
            </w:pict>
          </mc:Fallback>
        </mc:AlternateContent>
      </w:r>
    </w:p>
    <w:p w14:paraId="3299BD20" w14:textId="75513E6F" w:rsidR="00A54A98" w:rsidRPr="00C911DB" w:rsidRDefault="00A54A98" w:rsidP="00A54A98">
      <w:pPr>
        <w:suppressAutoHyphens/>
        <w:spacing w:before="100" w:beforeAutospacing="1"/>
        <w:rPr>
          <w:rFonts w:ascii="Times New Roman" w:hAnsi="Times New Roman"/>
          <w:b/>
          <w:color w:val="1F4F82"/>
          <w:sz w:val="28"/>
          <w:szCs w:val="24"/>
        </w:rPr>
      </w:pPr>
    </w:p>
    <w:p w14:paraId="3A84DF01" w14:textId="14E57DF1" w:rsidR="00410F13" w:rsidRPr="00C911DB" w:rsidRDefault="00410F13" w:rsidP="00ED14E9">
      <w:pPr>
        <w:suppressAutoHyphens/>
        <w:spacing w:before="120" w:line="360" w:lineRule="auto"/>
        <w:rPr>
          <w:rFonts w:ascii="Times New Roman" w:hAnsi="Times New Roman"/>
          <w:b/>
          <w:color w:val="1F4F82"/>
          <w:sz w:val="28"/>
          <w:szCs w:val="24"/>
        </w:rPr>
      </w:pPr>
    </w:p>
    <w:sectPr w:rsidR="00410F13" w:rsidRPr="00C911DB" w:rsidSect="001B0D04">
      <w:headerReference w:type="even" r:id="rId8"/>
      <w:headerReference w:type="default" r:id="rId9"/>
      <w:footerReference w:type="default" r:id="rId10"/>
      <w:headerReference w:type="first" r:id="rId11"/>
      <w:footerReference w:type="first" r:id="rId12"/>
      <w:type w:val="continuous"/>
      <w:pgSz w:w="11907" w:h="16160" w:code="9"/>
      <w:pgMar w:top="1440" w:right="1440" w:bottom="1440" w:left="1440" w:header="454" w:footer="1134" w:gutter="0"/>
      <w:pgNumType w:start="1"/>
      <w:cols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8E2D" w14:textId="77777777" w:rsidR="003017C0" w:rsidRDefault="003017C0" w:rsidP="00903224">
      <w:r>
        <w:separator/>
      </w:r>
    </w:p>
  </w:endnote>
  <w:endnote w:type="continuationSeparator" w:id="0">
    <w:p w14:paraId="6CEB842C" w14:textId="77777777" w:rsidR="003017C0" w:rsidRDefault="003017C0" w:rsidP="0090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venir Next Condensed">
    <w:altName w:val="Avenir Next Condensed"/>
    <w:panose1 w:val="020B0506020202020204"/>
    <w:charset w:val="00"/>
    <w:family w:val="swiss"/>
    <w:pitch w:val="variable"/>
    <w:sig w:usb0="8000002F" w:usb1="5000204A" w:usb2="00000000" w:usb3="00000000" w:csb0="0000009B"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94A64"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p w14:paraId="5E029A11" w14:textId="77777777" w:rsid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p>
  <w:sdt>
    <w:sdtPr>
      <w:rPr>
        <w:rStyle w:val="PageNumber"/>
        <w:color w:val="1F4F82"/>
      </w:rPr>
      <w:id w:val="-89552329"/>
      <w:docPartObj>
        <w:docPartGallery w:val="Page Numbers (Bottom of Page)"/>
        <w:docPartUnique/>
      </w:docPartObj>
    </w:sdtPr>
    <w:sdtEndPr>
      <w:rPr>
        <w:rStyle w:val="PageNumber"/>
      </w:rPr>
    </w:sdtEndPr>
    <w:sdtContent>
      <w:p w14:paraId="7137E64A" w14:textId="77777777" w:rsidR="00C911DB" w:rsidRPr="00825A76" w:rsidRDefault="00C911DB" w:rsidP="00C911DB">
        <w:pPr>
          <w:pStyle w:val="Footer"/>
          <w:framePr w:wrap="none" w:vAnchor="text" w:hAnchor="page" w:x="10351" w:y="131"/>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283C5A">
          <w:rPr>
            <w:rStyle w:val="PageNumber"/>
            <w:b/>
            <w:noProof/>
            <w:color w:val="1F4F82"/>
          </w:rPr>
          <w:t>5</w:t>
        </w:r>
        <w:r w:rsidRPr="00825A76">
          <w:rPr>
            <w:rStyle w:val="PageNumber"/>
            <w:b/>
            <w:color w:val="1F4F82"/>
          </w:rPr>
          <w:fldChar w:fldCharType="end"/>
        </w:r>
      </w:p>
    </w:sdtContent>
  </w:sdt>
  <w:p w14:paraId="50669B50" w14:textId="297D0814" w:rsidR="00C911DB" w:rsidRPr="00AB2276" w:rsidRDefault="00AB2276" w:rsidP="00AB2276">
    <w:pPr>
      <w:widowControl/>
      <w:tabs>
        <w:tab w:val="left" w:pos="1776"/>
      </w:tabs>
      <w:ind w:right="360"/>
      <w:jc w:val="left"/>
      <w:rPr>
        <w:rFonts w:ascii="Arial" w:eastAsia="Arial" w:hAnsi="Arial" w:cs="Arial"/>
        <w:color w:val="1F4F82"/>
        <w:kern w:val="0"/>
        <w:sz w:val="13"/>
        <w:szCs w:val="13"/>
        <w:lang w:val="en-GB" w:eastAsia="en-US"/>
      </w:rPr>
    </w:pPr>
    <w:r>
      <w:rPr>
        <w:rFonts w:ascii="Arial" w:eastAsia="Arial" w:hAnsi="Arial" w:cs="Arial"/>
        <w:color w:val="1F4F82"/>
        <w:kern w:val="0"/>
        <w:sz w:val="18"/>
        <w:szCs w:val="18"/>
        <w:lang w:val="en-GB" w:eastAsia="en-US"/>
      </w:rPr>
      <w:tab/>
    </w:r>
  </w:p>
  <w:p w14:paraId="4E71E153" w14:textId="0C62B161" w:rsidR="00C911DB" w:rsidRPr="00C911DB" w:rsidRDefault="00C911DB" w:rsidP="00C911DB">
    <w:pPr>
      <w:widowControl/>
      <w:tabs>
        <w:tab w:val="center" w:pos="4680"/>
        <w:tab w:val="right" w:pos="9360"/>
      </w:tabs>
      <w:ind w:right="360"/>
      <w:jc w:val="left"/>
      <w:rPr>
        <w:rFonts w:ascii="Arial" w:eastAsia="Arial" w:hAnsi="Arial" w:cs="Arial"/>
        <w:color w:val="1F4F82"/>
        <w:kern w:val="0"/>
        <w:sz w:val="18"/>
        <w:szCs w:val="18"/>
        <w:lang w:val="en-GB" w:eastAsia="en-US"/>
      </w:rPr>
    </w:pPr>
    <w:r w:rsidRPr="00C911DB">
      <w:rPr>
        <w:rFonts w:ascii="Arial" w:eastAsia="Arial" w:hAnsi="Arial" w:cs="Arial"/>
        <w:color w:val="1F4F82"/>
        <w:kern w:val="0"/>
        <w:sz w:val="18"/>
        <w:szCs w:val="18"/>
        <w:lang w:val="en-GB" w:eastAsia="en-US"/>
      </w:rPr>
      <w:t xml:space="preserve"> Copyright </w:t>
    </w:r>
    <w:r w:rsidRPr="00C911DB">
      <w:rPr>
        <w:rFonts w:ascii="Helvetica Neue" w:eastAsia="Arial" w:hAnsi="Helvetica Neue" w:cs="Cambria"/>
        <w:i/>
        <w:color w:val="1F4F82"/>
        <w:kern w:val="0"/>
        <w:sz w:val="18"/>
        <w:szCs w:val="18"/>
        <w:lang w:val="en-GB" w:eastAsia="en-US"/>
      </w:rPr>
      <w:t>©</w:t>
    </w:r>
    <w:r w:rsidRPr="00C911DB">
      <w:rPr>
        <w:rFonts w:ascii="Arial" w:eastAsia="Arial" w:hAnsi="Arial" w:cs="Arial"/>
        <w:color w:val="1F4F82"/>
        <w:kern w:val="0"/>
        <w:sz w:val="18"/>
        <w:szCs w:val="18"/>
        <w:lang w:val="en-GB" w:eastAsia="en-US"/>
      </w:rPr>
      <w:t xml:space="preserve"> 20</w:t>
    </w:r>
    <w:r w:rsidR="00ED2CF3">
      <w:rPr>
        <w:rFonts w:ascii="Arial" w:eastAsia="Arial" w:hAnsi="Arial" w:cs="Arial"/>
        <w:color w:val="1F4F82"/>
        <w:kern w:val="0"/>
        <w:sz w:val="18"/>
        <w:szCs w:val="18"/>
        <w:lang w:val="en-GB" w:eastAsia="en-US"/>
      </w:rPr>
      <w:t>2</w:t>
    </w:r>
    <w:r w:rsidR="00ED14E9">
      <w:rPr>
        <w:rFonts w:ascii="Arial" w:eastAsia="Arial" w:hAnsi="Arial" w:cs="Arial"/>
        <w:color w:val="1F4F82"/>
        <w:kern w:val="0"/>
        <w:sz w:val="18"/>
        <w:szCs w:val="18"/>
        <w:lang w:val="en-GB" w:eastAsia="en-US"/>
      </w:rPr>
      <w:t>1</w:t>
    </w:r>
    <w:r w:rsidRPr="00C911DB">
      <w:rPr>
        <w:rFonts w:ascii="Arial" w:eastAsia="Arial" w:hAnsi="Arial" w:cs="Arial"/>
        <w:color w:val="1F4F82"/>
        <w:kern w:val="0"/>
        <w:sz w:val="18"/>
        <w:szCs w:val="18"/>
        <w:lang w:val="en-GB" w:eastAsia="en-US"/>
      </w:rPr>
      <w:t xml:space="preserve"> International Journal of Clinical Research, IJCR.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FF94" w14:textId="77777777" w:rsidR="00AB2276" w:rsidRDefault="00AB2276" w:rsidP="00C911DB">
    <w:pPr>
      <w:pStyle w:val="Footer"/>
      <w:ind w:right="360"/>
      <w:rPr>
        <w:color w:val="1F4F82"/>
      </w:rPr>
    </w:pPr>
  </w:p>
  <w:p w14:paraId="1029C4BB" w14:textId="77777777" w:rsidR="00AB2276" w:rsidRDefault="00AB2276" w:rsidP="00C911DB">
    <w:pPr>
      <w:pStyle w:val="Footer"/>
      <w:ind w:right="360"/>
      <w:rPr>
        <w:color w:val="1F4F82"/>
      </w:rPr>
    </w:pPr>
  </w:p>
  <w:sdt>
    <w:sdtPr>
      <w:rPr>
        <w:rStyle w:val="PageNumber"/>
        <w:color w:val="1F4F82"/>
      </w:rPr>
      <w:id w:val="-337157155"/>
      <w:docPartObj>
        <w:docPartGallery w:val="Page Numbers (Bottom of Page)"/>
        <w:docPartUnique/>
      </w:docPartObj>
    </w:sdtPr>
    <w:sdtEndPr>
      <w:rPr>
        <w:rStyle w:val="PageNumber"/>
      </w:rPr>
    </w:sdtEndPr>
    <w:sdtContent>
      <w:p w14:paraId="7ECB8717" w14:textId="77777777" w:rsidR="00AB2276" w:rsidRPr="00825A76" w:rsidRDefault="00AB2276" w:rsidP="00AB2276">
        <w:pPr>
          <w:pStyle w:val="Footer"/>
          <w:framePr w:wrap="none" w:vAnchor="text" w:hAnchor="page" w:x="10361" w:y="30"/>
          <w:rPr>
            <w:rStyle w:val="PageNumber"/>
            <w:color w:val="1F4F82"/>
          </w:rPr>
        </w:pPr>
        <w:r w:rsidRPr="00825A76">
          <w:rPr>
            <w:rStyle w:val="PageNumber"/>
            <w:b/>
            <w:color w:val="1F4F82"/>
          </w:rPr>
          <w:fldChar w:fldCharType="begin"/>
        </w:r>
        <w:r w:rsidRPr="00825A76">
          <w:rPr>
            <w:rStyle w:val="PageNumber"/>
            <w:b/>
            <w:color w:val="1F4F82"/>
          </w:rPr>
          <w:instrText xml:space="preserve"> PAGE </w:instrText>
        </w:r>
        <w:r w:rsidRPr="00825A76">
          <w:rPr>
            <w:rStyle w:val="PageNumber"/>
            <w:b/>
            <w:color w:val="1F4F82"/>
          </w:rPr>
          <w:fldChar w:fldCharType="separate"/>
        </w:r>
        <w:r w:rsidR="00283C5A">
          <w:rPr>
            <w:rStyle w:val="PageNumber"/>
            <w:b/>
            <w:noProof/>
            <w:color w:val="1F4F82"/>
          </w:rPr>
          <w:t>1</w:t>
        </w:r>
        <w:r w:rsidRPr="00825A76">
          <w:rPr>
            <w:rStyle w:val="PageNumber"/>
            <w:b/>
            <w:color w:val="1F4F82"/>
          </w:rPr>
          <w:fldChar w:fldCharType="end"/>
        </w:r>
      </w:p>
    </w:sdtContent>
  </w:sdt>
  <w:p w14:paraId="4FBCD82B" w14:textId="6A63C281" w:rsidR="00C911DB" w:rsidRPr="00825A76" w:rsidRDefault="00C911DB" w:rsidP="00C911DB">
    <w:pPr>
      <w:pStyle w:val="Footer"/>
      <w:ind w:right="360"/>
      <w:rPr>
        <w:color w:val="1F4F82"/>
      </w:rPr>
    </w:pPr>
    <w:r w:rsidRPr="00825A76">
      <w:rPr>
        <w:color w:val="1F4F82"/>
      </w:rPr>
      <w:t xml:space="preserve">Copyright </w:t>
    </w:r>
    <w:r w:rsidRPr="00825A76">
      <w:rPr>
        <w:rFonts w:ascii="Helvetica Neue" w:hAnsi="Helvetica Neue" w:cs="Cambria"/>
        <w:i/>
        <w:color w:val="1F4F82"/>
      </w:rPr>
      <w:t>©</w:t>
    </w:r>
    <w:r w:rsidRPr="00825A76">
      <w:rPr>
        <w:color w:val="1F4F82"/>
      </w:rPr>
      <w:t xml:space="preserve"> 20</w:t>
    </w:r>
    <w:r w:rsidR="005D1D64">
      <w:rPr>
        <w:color w:val="1F4F82"/>
      </w:rPr>
      <w:t>2</w:t>
    </w:r>
    <w:r w:rsidR="00ED14E9">
      <w:rPr>
        <w:color w:val="1F4F82"/>
      </w:rPr>
      <w:t>1</w:t>
    </w:r>
    <w:r w:rsidRPr="00825A76">
      <w:rPr>
        <w:color w:val="1F4F82"/>
      </w:rPr>
      <w:t xml:space="preserve"> International Journal of Clinical Research, IJCR. All rights reserved.</w:t>
    </w:r>
  </w:p>
  <w:p w14:paraId="556F1F4D" w14:textId="77777777" w:rsidR="00C911DB" w:rsidRDefault="00C9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9CAE1" w14:textId="77777777" w:rsidR="003017C0" w:rsidRDefault="003017C0" w:rsidP="00903224">
      <w:r>
        <w:separator/>
      </w:r>
    </w:p>
  </w:footnote>
  <w:footnote w:type="continuationSeparator" w:id="0">
    <w:p w14:paraId="626A3D2E" w14:textId="77777777" w:rsidR="003017C0" w:rsidRDefault="003017C0" w:rsidP="0090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2588" w14:textId="77777777" w:rsidR="00C812FA" w:rsidRPr="00F328DD" w:rsidRDefault="00C812FA" w:rsidP="00317643">
    <w:pPr>
      <w:tabs>
        <w:tab w:val="right" w:pos="9639"/>
      </w:tabs>
      <w:spacing w:afterLines="100" w:after="240"/>
      <w:rPr>
        <w:sz w:val="18"/>
        <w:szCs w:val="18"/>
      </w:rPr>
    </w:pPr>
    <w:r w:rsidRPr="00F328DD">
      <w:rPr>
        <w:rStyle w:val="PageNumber"/>
        <w:rFonts w:hint="eastAsia"/>
        <w:sz w:val="18"/>
        <w:szCs w:val="18"/>
      </w:rPr>
      <w:t xml:space="preserve">          </w:t>
    </w:r>
    <w:r>
      <w:rPr>
        <w:rStyle w:val="PageNumber"/>
        <w:rFonts w:hint="eastAsia"/>
        <w:sz w:val="18"/>
        <w:szCs w:val="18"/>
      </w:rPr>
      <w:t xml:space="preserve">       </w:t>
    </w:r>
    <w:r w:rsidRPr="00F328DD">
      <w:rPr>
        <w:rStyle w:val="PageNumber"/>
        <w:rFonts w:hint="eastAsia"/>
        <w:sz w:val="18"/>
        <w:szCs w:val="18"/>
      </w:rPr>
      <w:t xml:space="preserve">       </w:t>
    </w:r>
    <w:r w:rsidRPr="00F328DD">
      <w:rPr>
        <w:bCs/>
        <w:sz w:val="18"/>
        <w:szCs w:val="18"/>
      </w:rPr>
      <w:t>Y. Zhou</w:t>
    </w:r>
    <w:r w:rsidRPr="00F328DD">
      <w:rPr>
        <w:rFonts w:hint="eastAsia"/>
        <w:i/>
        <w:sz w:val="18"/>
        <w:szCs w:val="18"/>
      </w:rPr>
      <w:t xml:space="preserve"> et al. </w:t>
    </w:r>
    <w:r w:rsidRPr="00F328DD">
      <w:rPr>
        <w:rFonts w:hint="eastAsia"/>
        <w:sz w:val="18"/>
        <w:szCs w:val="18"/>
      </w:rPr>
      <w:t xml:space="preserve">/ </w:t>
    </w:r>
    <w:bookmarkStart w:id="0" w:name="OLE_LINK2"/>
    <w:r w:rsidRPr="00CE0F0F">
      <w:rPr>
        <w:sz w:val="18"/>
        <w:szCs w:val="18"/>
      </w:rPr>
      <w:t>Advances in Bioscience and Biotechnology</w:t>
    </w:r>
    <w:bookmarkEnd w:id="0"/>
    <w:r w:rsidRPr="00F328DD">
      <w:rPr>
        <w:rFonts w:hint="eastAsia"/>
        <w:sz w:val="18"/>
        <w:szCs w:val="18"/>
      </w:rPr>
      <w:t xml:space="preserve"> </w:t>
    </w:r>
    <w:r>
      <w:rPr>
        <w:rFonts w:hint="eastAsia"/>
        <w:sz w:val="18"/>
        <w:szCs w:val="18"/>
      </w:rPr>
      <w:t>*</w:t>
    </w:r>
    <w:r w:rsidRPr="00F328DD">
      <w:rPr>
        <w:rFonts w:hint="eastAsia"/>
        <w:sz w:val="18"/>
        <w:szCs w:val="18"/>
      </w:rPr>
      <w:t xml:space="preserve"> (20</w:t>
    </w:r>
    <w:r>
      <w:rPr>
        <w:rFonts w:hint="eastAsia"/>
        <w:sz w:val="18"/>
        <w:szCs w:val="18"/>
      </w:rPr>
      <w:t>11</w:t>
    </w:r>
    <w:r w:rsidRPr="00F328DD">
      <w:rPr>
        <w:rFonts w:hint="eastAsia"/>
        <w:sz w:val="18"/>
        <w:szCs w:val="18"/>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3A25" w14:textId="7DFC6CBA" w:rsidR="00C911DB" w:rsidRPr="00C911DB" w:rsidRDefault="00C911DB" w:rsidP="00C911DB">
    <w:pPr>
      <w:suppressAutoHyphens/>
      <w:spacing w:line="360" w:lineRule="auto"/>
      <w:rPr>
        <w:rFonts w:ascii="Times New Roman" w:hAnsi="Times New Roman"/>
        <w:b/>
        <w:color w:val="215868" w:themeColor="accent5" w:themeShade="80"/>
        <w:sz w:val="36"/>
        <w:szCs w:val="24"/>
      </w:rPr>
    </w:pPr>
    <w:r>
      <w:rPr>
        <w:noProof/>
        <w:lang w:eastAsia="en-US"/>
      </w:rPr>
      <mc:AlternateContent>
        <mc:Choice Requires="wps">
          <w:drawing>
            <wp:anchor distT="0" distB="0" distL="114300" distR="114300" simplePos="0" relativeHeight="251664384" behindDoc="0" locked="0" layoutInCell="1" allowOverlap="1" wp14:anchorId="03B6E0B7" wp14:editId="32A8B39E">
              <wp:simplePos x="0" y="0"/>
              <wp:positionH relativeFrom="column">
                <wp:posOffset>3195125</wp:posOffset>
              </wp:positionH>
              <wp:positionV relativeFrom="paragraph">
                <wp:posOffset>12700</wp:posOffset>
              </wp:positionV>
              <wp:extent cx="2622319" cy="521208"/>
              <wp:effectExtent l="0" t="0" r="0" b="0"/>
              <wp:wrapNone/>
              <wp:docPr id="4" name="Text Box 4"/>
              <wp:cNvGraphicFramePr/>
              <a:graphic xmlns:a="http://schemas.openxmlformats.org/drawingml/2006/main">
                <a:graphicData uri="http://schemas.microsoft.com/office/word/2010/wordprocessingShape">
                  <wps:wsp>
                    <wps:cNvSpPr txBox="1"/>
                    <wps:spPr>
                      <a:xfrm>
                        <a:off x="0" y="0"/>
                        <a:ext cx="2622319" cy="521208"/>
                      </a:xfrm>
                      <a:prstGeom prst="rect">
                        <a:avLst/>
                      </a:prstGeom>
                      <a:solidFill>
                        <a:schemeClr val="lt1"/>
                      </a:solidFill>
                      <a:ln w="6350">
                        <a:noFill/>
                      </a:ln>
                    </wps:spPr>
                    <wps:txbx>
                      <w:txbxContent>
                        <w:p w14:paraId="6F589001" w14:textId="77EBA516" w:rsidR="00ED14E9" w:rsidRDefault="00CB3353"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Narrative Review</w:t>
                          </w:r>
                          <w:r w:rsidR="00ED14E9">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sidR="00ED14E9">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E0B7" id="_x0000_t202" coordsize="21600,21600" o:spt="202" path="m,l,21600r21600,l21600,xe">
              <v:stroke joinstyle="miter"/>
              <v:path gradientshapeok="t" o:connecttype="rect"/>
            </v:shapetype>
            <v:shape id="Text Box 4" o:spid="_x0000_s1027" type="#_x0000_t202" style="position:absolute;left:0;text-align:left;margin-left:251.6pt;margin-top:1pt;width:206.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" fillcolor="white [3201]" stroked="f" strokeweight=".5pt">
              <v:textbox>
                <w:txbxContent>
                  <w:p w14:paraId="6F589001" w14:textId="77EBA516" w:rsidR="00ED14E9" w:rsidRDefault="00CB3353" w:rsidP="001B0D04">
                    <w:pPr>
                      <w:pStyle w:val="NormalWeb"/>
                      <w:spacing w:after="20" w:afterAutospacing="0"/>
                      <w:contextualSpacing/>
                      <w:jc w:val="right"/>
                      <w:rPr>
                        <w:rFonts w:ascii="Helvetica Neue" w:hAnsi="Helvetica Neue" w:cs="Cambria"/>
                        <w:i/>
                        <w:color w:val="1F4F82"/>
                        <w:sz w:val="16"/>
                        <w:szCs w:val="16"/>
                      </w:rPr>
                    </w:pPr>
                    <w:r>
                      <w:rPr>
                        <w:rFonts w:ascii="Helvetica Neue" w:hAnsi="Helvetica Neue" w:cs="Cambria"/>
                        <w:i/>
                        <w:color w:val="1F4F82"/>
                        <w:sz w:val="16"/>
                        <w:szCs w:val="16"/>
                      </w:rPr>
                      <w:t>Narrative Review</w:t>
                    </w:r>
                    <w:r w:rsidR="00ED14E9">
                      <w:rPr>
                        <w:rFonts w:ascii="Helvetica Neue" w:hAnsi="Helvetica Neue" w:cs="Cambria"/>
                        <w:i/>
                        <w:color w:val="1F4F82"/>
                        <w:sz w:val="16"/>
                        <w:szCs w:val="16"/>
                      </w:rPr>
                      <w:t xml:space="preserve"> Template</w:t>
                    </w:r>
                    <w:r w:rsidR="001B0D04">
                      <w:rPr>
                        <w:rFonts w:ascii="Helvetica Neue" w:hAnsi="Helvetica Neue" w:cs="Cambria"/>
                        <w:i/>
                        <w:color w:val="1F4F82"/>
                        <w:sz w:val="16"/>
                        <w:szCs w:val="16"/>
                      </w:rPr>
                      <w:t xml:space="preserve">: </w:t>
                    </w:r>
                    <w:r w:rsidR="00ED14E9">
                      <w:rPr>
                        <w:rFonts w:ascii="Helvetica Neue" w:hAnsi="Helvetica Neue" w:cs="Cambria"/>
                        <w:i/>
                        <w:color w:val="1F4F82"/>
                        <w:sz w:val="16"/>
                        <w:szCs w:val="16"/>
                      </w:rPr>
                      <w:t>Author Guidelines</w:t>
                    </w:r>
                  </w:p>
                  <w:p w14:paraId="24DDC188" w14:textId="1CF6FD6F" w:rsidR="00C911DB" w:rsidRDefault="00C911DB" w:rsidP="00C911DB">
                    <w:pPr>
                      <w:pStyle w:val="NormalWeb"/>
                      <w:spacing w:after="20" w:afterAutospacing="0"/>
                      <w:contextualSpacing/>
                      <w:jc w:val="right"/>
                      <w:rPr>
                        <w:rFonts w:ascii="Helvetica Neue" w:hAnsi="Helvetica Neue"/>
                        <w:i/>
                        <w:color w:val="1F4F82"/>
                        <w:sz w:val="16"/>
                        <w:szCs w:val="16"/>
                      </w:rPr>
                    </w:pPr>
                    <w:r w:rsidRPr="00811861">
                      <w:rPr>
                        <w:rFonts w:ascii="Helvetica Neue" w:hAnsi="Helvetica Neue" w:cs="Cambria"/>
                        <w:i/>
                        <w:color w:val="1F4F82"/>
                        <w:sz w:val="16"/>
                        <w:szCs w:val="16"/>
                      </w:rPr>
                      <w:t>©</w:t>
                    </w:r>
                    <w:r w:rsidRPr="00811861">
                      <w:rPr>
                        <w:rFonts w:ascii="Helvetica Neue" w:hAnsi="Helvetica Neue"/>
                        <w:i/>
                        <w:color w:val="1F4F82"/>
                        <w:sz w:val="16"/>
                        <w:szCs w:val="16"/>
                      </w:rPr>
                      <w:t xml:space="preserve"> Int J Clin Res 20</w:t>
                    </w:r>
                    <w:r w:rsidR="002C5709">
                      <w:rPr>
                        <w:rFonts w:ascii="Helvetica Neue" w:hAnsi="Helvetica Neue"/>
                        <w:i/>
                        <w:color w:val="1F4F82"/>
                        <w:sz w:val="16"/>
                        <w:szCs w:val="16"/>
                      </w:rPr>
                      <w:t>2</w:t>
                    </w:r>
                    <w:r w:rsidR="00ED14E9">
                      <w:rPr>
                        <w:rFonts w:ascii="Helvetica Neue" w:hAnsi="Helvetica Neue"/>
                        <w:i/>
                        <w:color w:val="1F4F82"/>
                        <w:sz w:val="16"/>
                        <w:szCs w:val="16"/>
                      </w:rPr>
                      <w:t>1</w:t>
                    </w:r>
                  </w:p>
                  <w:p w14:paraId="0984E89A" w14:textId="77777777" w:rsidR="00C911DB" w:rsidRPr="00811861" w:rsidRDefault="00C911DB" w:rsidP="00C911DB">
                    <w:pPr>
                      <w:pStyle w:val="NormalWeb"/>
                      <w:spacing w:after="20" w:afterAutospacing="0"/>
                      <w:contextualSpacing/>
                      <w:jc w:val="right"/>
                      <w:rPr>
                        <w:rFonts w:ascii="Helvetica Neue" w:hAnsi="Helvetica Neue"/>
                        <w:i/>
                      </w:rPr>
                    </w:pPr>
                  </w:p>
                  <w:p w14:paraId="4ADC1843" w14:textId="77777777" w:rsidR="00C911DB" w:rsidRPr="00811861" w:rsidRDefault="00C911DB" w:rsidP="00C911D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189C" w14:textId="196EDF4E" w:rsidR="00C911DB" w:rsidRDefault="001B0D04" w:rsidP="00C911DB">
    <w:pPr>
      <w:suppressAutoHyphens/>
      <w:spacing w:line="360" w:lineRule="auto"/>
      <w:jc w:val="center"/>
      <w:rPr>
        <w:rFonts w:ascii="Times New Roman" w:hAnsi="Times New Roman"/>
        <w:b/>
        <w:color w:val="1F4F82"/>
        <w:sz w:val="22"/>
        <w:szCs w:val="24"/>
      </w:rPr>
    </w:pPr>
    <w:r>
      <w:rPr>
        <w:rFonts w:ascii="Times New Roman" w:hAnsi="Times New Roman"/>
        <w:b/>
        <w:noProof/>
        <w:color w:val="1F4F82"/>
        <w:sz w:val="22"/>
        <w:szCs w:val="24"/>
        <w:lang w:eastAsia="en-US"/>
      </w:rPr>
      <mc:AlternateContent>
        <mc:Choice Requires="wps">
          <w:drawing>
            <wp:anchor distT="0" distB="0" distL="114300" distR="114300" simplePos="0" relativeHeight="251672576" behindDoc="0" locked="0" layoutInCell="1" allowOverlap="1" wp14:anchorId="3338EFE5" wp14:editId="1DA185E5">
              <wp:simplePos x="0" y="0"/>
              <wp:positionH relativeFrom="column">
                <wp:posOffset>3658870</wp:posOffset>
              </wp:positionH>
              <wp:positionV relativeFrom="paragraph">
                <wp:posOffset>245745</wp:posOffset>
              </wp:positionV>
              <wp:extent cx="2568575" cy="299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68575" cy="299085"/>
                      </a:xfrm>
                      <a:prstGeom prst="rect">
                        <a:avLst/>
                      </a:prstGeom>
                      <a:noFill/>
                      <a:ln w="6350">
                        <a:noFill/>
                      </a:ln>
                    </wps:spPr>
                    <wps:txbx>
                      <w:txbxContent>
                        <w:p w14:paraId="0BBF35D5" w14:textId="05143DC8" w:rsidR="001B0D04" w:rsidRPr="001B0D04" w:rsidRDefault="00A54A98">
                          <w:pPr>
                            <w:rPr>
                              <w:rFonts w:ascii="Avenir Next Condensed" w:hAnsi="Avenir Next Condensed" w:cs="Angsana New"/>
                              <w:i/>
                              <w:iCs/>
                              <w:color w:val="FFFFFF" w:themeColor="background1"/>
                              <w:sz w:val="22"/>
                              <w:szCs w:val="24"/>
                            </w:rPr>
                          </w:pPr>
                          <w:r>
                            <w:rPr>
                              <w:rFonts w:ascii="Avenir Next Condensed" w:hAnsi="Avenir Next Condensed" w:cs="Angsana New"/>
                              <w:i/>
                              <w:iCs/>
                              <w:color w:val="FFFFFF" w:themeColor="background1"/>
                              <w:sz w:val="22"/>
                              <w:szCs w:val="24"/>
                            </w:rPr>
                            <w:t>Narrative Review</w:t>
                          </w:r>
                          <w:r w:rsidR="001B0D04" w:rsidRPr="001B0D04">
                            <w:rPr>
                              <w:rFonts w:ascii="Avenir Next Condensed" w:hAnsi="Avenir Next Condensed" w:cs="Angsana New"/>
                              <w:i/>
                              <w:iCs/>
                              <w:color w:val="FFFFFF" w:themeColor="background1"/>
                              <w:sz w:val="22"/>
                              <w:szCs w:val="24"/>
                            </w:rPr>
                            <w:t xml:space="preserve"> Template: Author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8EFE5" id="_x0000_t202" coordsize="21600,21600" o:spt="202" path="m,l,21600r21600,l21600,xe">
              <v:stroke joinstyle="miter"/>
              <v:path gradientshapeok="t" o:connecttype="rect"/>
            </v:shapetype>
            <v:shape id="Text Box 14" o:spid="_x0000_s1028" type="#_x0000_t202" style="position:absolute;left:0;text-align:left;margin-left:288.1pt;margin-top:19.35pt;width:202.25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" filled="f" stroked="f" strokeweight=".5pt">
              <v:textbox>
                <w:txbxContent>
                  <w:p w14:paraId="0BBF35D5" w14:textId="05143DC8" w:rsidR="001B0D04" w:rsidRPr="001B0D04" w:rsidRDefault="00A54A98">
                    <w:pPr>
                      <w:rPr>
                        <w:rFonts w:ascii="Avenir Next Condensed" w:hAnsi="Avenir Next Condensed" w:cs="Angsana New"/>
                        <w:i/>
                        <w:iCs/>
                        <w:color w:val="FFFFFF" w:themeColor="background1"/>
                        <w:sz w:val="22"/>
                        <w:szCs w:val="24"/>
                      </w:rPr>
                    </w:pPr>
                    <w:r>
                      <w:rPr>
                        <w:rFonts w:ascii="Avenir Next Condensed" w:hAnsi="Avenir Next Condensed" w:cs="Angsana New"/>
                        <w:i/>
                        <w:iCs/>
                        <w:color w:val="FFFFFF" w:themeColor="background1"/>
                        <w:sz w:val="22"/>
                        <w:szCs w:val="24"/>
                      </w:rPr>
                      <w:t>Narrative Review</w:t>
                    </w:r>
                    <w:r w:rsidR="001B0D04" w:rsidRPr="001B0D04">
                      <w:rPr>
                        <w:rFonts w:ascii="Avenir Next Condensed" w:hAnsi="Avenir Next Condensed" w:cs="Angsana New"/>
                        <w:i/>
                        <w:iCs/>
                        <w:color w:val="FFFFFF" w:themeColor="background1"/>
                        <w:sz w:val="22"/>
                        <w:szCs w:val="24"/>
                      </w:rPr>
                      <w:t xml:space="preserve"> Template: Author Guidelines</w:t>
                    </w:r>
                  </w:p>
                </w:txbxContent>
              </v:textbox>
            </v:shape>
          </w:pict>
        </mc:Fallback>
      </mc:AlternateContent>
    </w:r>
    <w:r>
      <w:rPr>
        <w:rFonts w:ascii="Times New Roman" w:hAnsi="Times New Roman"/>
        <w:b/>
        <w:noProof/>
        <w:color w:val="1F4F82"/>
        <w:sz w:val="22"/>
        <w:szCs w:val="24"/>
        <w:lang w:eastAsia="en-US"/>
      </w:rPr>
      <mc:AlternateContent>
        <mc:Choice Requires="wps">
          <w:drawing>
            <wp:anchor distT="0" distB="0" distL="114300" distR="114300" simplePos="0" relativeHeight="251671552" behindDoc="0" locked="0" layoutInCell="1" allowOverlap="1" wp14:anchorId="681F1F45" wp14:editId="315EAF60">
              <wp:simplePos x="0" y="0"/>
              <wp:positionH relativeFrom="column">
                <wp:posOffset>3657600</wp:posOffset>
              </wp:positionH>
              <wp:positionV relativeFrom="paragraph">
                <wp:posOffset>243137</wp:posOffset>
              </wp:positionV>
              <wp:extent cx="3953498" cy="297815"/>
              <wp:effectExtent l="0" t="0" r="0" b="0"/>
              <wp:wrapNone/>
              <wp:docPr id="13" name="Rectangle 13"/>
              <wp:cNvGraphicFramePr/>
              <a:graphic xmlns:a="http://schemas.openxmlformats.org/drawingml/2006/main">
                <a:graphicData uri="http://schemas.microsoft.com/office/word/2010/wordprocessingShape">
                  <wps:wsp>
                    <wps:cNvSpPr/>
                    <wps:spPr>
                      <a:xfrm>
                        <a:off x="0" y="0"/>
                        <a:ext cx="3953498" cy="297815"/>
                      </a:xfrm>
                      <a:prstGeom prst="rect">
                        <a:avLst/>
                      </a:prstGeom>
                      <a:solidFill>
                        <a:srgbClr val="5581A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701" id="Rectangle 13" o:spid="_x0000_s1026" style="position:absolute;margin-left:4in;margin-top:19.15pt;width:311.3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" fillcolor="#5581a6" stroked="f"/>
          </w:pict>
        </mc:Fallback>
      </mc:AlternateContent>
    </w:r>
    <w:r w:rsidR="00E3136B">
      <w:rPr>
        <w:rFonts w:ascii="Times New Roman" w:hAnsi="Times New Roman"/>
        <w:b/>
        <w:noProof/>
        <w:color w:val="1F4F82"/>
        <w:sz w:val="22"/>
        <w:szCs w:val="24"/>
        <w:lang w:eastAsia="en-US"/>
      </w:rPr>
      <w:drawing>
        <wp:anchor distT="0" distB="0" distL="114300" distR="114300" simplePos="0" relativeHeight="251670528" behindDoc="0" locked="0" layoutInCell="1" allowOverlap="1" wp14:anchorId="43A8F772" wp14:editId="0277CCDB">
          <wp:simplePos x="0" y="0"/>
          <wp:positionH relativeFrom="column">
            <wp:posOffset>-44450</wp:posOffset>
          </wp:positionH>
          <wp:positionV relativeFrom="paragraph">
            <wp:posOffset>-46355</wp:posOffset>
          </wp:positionV>
          <wp:extent cx="2256155" cy="697230"/>
          <wp:effectExtent l="0" t="0" r="4445" b="1270"/>
          <wp:wrapThrough wrapText="bothSides">
            <wp:wrapPolygon edited="0">
              <wp:start x="0" y="0"/>
              <wp:lineTo x="0" y="21246"/>
              <wp:lineTo x="21521" y="21246"/>
              <wp:lineTo x="215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extLst>
                      <a:ext uri="{28A0092B-C50C-407E-A947-70E740481C1C}">
                        <a14:useLocalDpi xmlns:a14="http://schemas.microsoft.com/office/drawing/2010/main" val="0"/>
                      </a:ext>
                    </a:extLst>
                  </a:blip>
                  <a:srcRect l="21203" t="9366" r="15917" b="66317"/>
                  <a:stretch/>
                </pic:blipFill>
                <pic:spPr bwMode="auto">
                  <a:xfrm>
                    <a:off x="0" y="0"/>
                    <a:ext cx="2256155" cy="697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520E77" w14:textId="56A88122" w:rsidR="001B0D04" w:rsidRDefault="001B0D04" w:rsidP="00ED14E9">
    <w:pPr>
      <w:suppressAutoHyphens/>
      <w:spacing w:line="360" w:lineRule="auto"/>
      <w:rPr>
        <w:rFonts w:ascii="Times New Roman" w:hAnsi="Times New Roman"/>
        <w:b/>
        <w:color w:val="215868" w:themeColor="accent5" w:themeShade="80"/>
        <w:sz w:val="36"/>
        <w:szCs w:val="24"/>
      </w:rPr>
    </w:pPr>
  </w:p>
  <w:p w14:paraId="3FF643E9" w14:textId="61AACA7F" w:rsidR="00911543" w:rsidRPr="001B0D04" w:rsidRDefault="00911543" w:rsidP="00ED14E9">
    <w:pPr>
      <w:suppressAutoHyphens/>
      <w:spacing w:line="360" w:lineRule="auto"/>
      <w:rPr>
        <w:rFonts w:ascii="Times New Roman" w:hAnsi="Times New Roman"/>
        <w:b/>
        <w:color w:val="215868" w:themeColor="accent5" w:themeShade="80"/>
        <w:sz w:val="15"/>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68A0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2E4D"/>
    <w:multiLevelType w:val="multilevel"/>
    <w:tmpl w:val="129C5206"/>
    <w:lvl w:ilvl="0">
      <w:start w:val="1"/>
      <w:numFmt w:val="upperRoman"/>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4819F0"/>
    <w:multiLevelType w:val="hybridMultilevel"/>
    <w:tmpl w:val="5F663714"/>
    <w:lvl w:ilvl="0" w:tplc="95348944">
      <w:start w:val="1"/>
      <w:numFmt w:val="decimal"/>
      <w:lvlText w:val="%1."/>
      <w:lvlJc w:val="left"/>
      <w:pPr>
        <w:ind w:left="780" w:hanging="420"/>
      </w:pPr>
      <w:rPr>
        <w:rFonts w:eastAsia="Times New Roman" w:hint="default"/>
        <w:b/>
        <w:color w:val="4B4C4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758FD"/>
    <w:multiLevelType w:val="hybridMultilevel"/>
    <w:tmpl w:val="31A0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00EA"/>
    <w:multiLevelType w:val="hybridMultilevel"/>
    <w:tmpl w:val="64C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2C1F5316"/>
    <w:multiLevelType w:val="hybridMultilevel"/>
    <w:tmpl w:val="6E9A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273D7"/>
    <w:multiLevelType w:val="multilevel"/>
    <w:tmpl w:val="9C8E938C"/>
    <w:numStyleLink w:val="IEEEBullet1"/>
  </w:abstractNum>
  <w:abstractNum w:abstractNumId="8" w15:restartNumberingAfterBreak="0">
    <w:nsid w:val="3A6447B8"/>
    <w:multiLevelType w:val="hybridMultilevel"/>
    <w:tmpl w:val="6842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D7EFE"/>
    <w:multiLevelType w:val="hybridMultilevel"/>
    <w:tmpl w:val="73A8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8F55B50"/>
    <w:multiLevelType w:val="hybridMultilevel"/>
    <w:tmpl w:val="1F4AE088"/>
    <w:lvl w:ilvl="0" w:tplc="126E8386">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78326111"/>
    <w:multiLevelType w:val="hybridMultilevel"/>
    <w:tmpl w:val="2B166A1A"/>
    <w:lvl w:ilvl="0" w:tplc="95348944">
      <w:start w:val="1"/>
      <w:numFmt w:val="decimal"/>
      <w:lvlText w:val="%1."/>
      <w:lvlJc w:val="left"/>
      <w:pPr>
        <w:ind w:left="1140" w:hanging="420"/>
      </w:pPr>
      <w:rPr>
        <w:rFonts w:eastAsia="Times New Roman" w:hint="default"/>
        <w:b/>
        <w:color w:val="4B4C4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
  </w:num>
  <w:num w:numId="7">
    <w:abstractNumId w:val="5"/>
  </w:num>
  <w:num w:numId="8">
    <w:abstractNumId w:val="0"/>
  </w:num>
  <w:num w:numId="9">
    <w:abstractNumId w:val="4"/>
  </w:num>
  <w:num w:numId="10">
    <w:abstractNumId w:val="6"/>
  </w:num>
  <w:num w:numId="11">
    <w:abstractNumId w:val="2"/>
  </w:num>
  <w:num w:numId="12">
    <w:abstractNumId w:val="14"/>
  </w:num>
  <w:num w:numId="13">
    <w:abstractNumId w:val="12"/>
  </w:num>
  <w:num w:numId="14">
    <w:abstractNumId w:val="9"/>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bordersDoNotSurroundHeader/>
  <w:bordersDoNotSurroundFooter/>
  <w:proofState w:spelling="clean" w:grammar="clean"/>
  <w:defaultTabStop w:val="420"/>
  <w:autoHyphenation/>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9A"/>
    <w:rsid w:val="00004844"/>
    <w:rsid w:val="0000550F"/>
    <w:rsid w:val="0002037D"/>
    <w:rsid w:val="000256D1"/>
    <w:rsid w:val="00026A15"/>
    <w:rsid w:val="0003055B"/>
    <w:rsid w:val="00031006"/>
    <w:rsid w:val="00031F54"/>
    <w:rsid w:val="000322E5"/>
    <w:rsid w:val="0003242E"/>
    <w:rsid w:val="00032D53"/>
    <w:rsid w:val="0004051B"/>
    <w:rsid w:val="00042163"/>
    <w:rsid w:val="00042831"/>
    <w:rsid w:val="00042861"/>
    <w:rsid w:val="000446B0"/>
    <w:rsid w:val="0004491F"/>
    <w:rsid w:val="0004558A"/>
    <w:rsid w:val="00045637"/>
    <w:rsid w:val="00047E5E"/>
    <w:rsid w:val="000507A2"/>
    <w:rsid w:val="00052206"/>
    <w:rsid w:val="00054E03"/>
    <w:rsid w:val="00062161"/>
    <w:rsid w:val="00062FCA"/>
    <w:rsid w:val="00065D44"/>
    <w:rsid w:val="000660F0"/>
    <w:rsid w:val="000664EA"/>
    <w:rsid w:val="00067E9A"/>
    <w:rsid w:val="0007141C"/>
    <w:rsid w:val="00073433"/>
    <w:rsid w:val="000742BF"/>
    <w:rsid w:val="000756D1"/>
    <w:rsid w:val="00076A73"/>
    <w:rsid w:val="000823B4"/>
    <w:rsid w:val="000836D4"/>
    <w:rsid w:val="000901C7"/>
    <w:rsid w:val="000914EF"/>
    <w:rsid w:val="00091D38"/>
    <w:rsid w:val="00093A2C"/>
    <w:rsid w:val="00093B68"/>
    <w:rsid w:val="00093BA8"/>
    <w:rsid w:val="0009439B"/>
    <w:rsid w:val="00097354"/>
    <w:rsid w:val="00097ACA"/>
    <w:rsid w:val="00097F56"/>
    <w:rsid w:val="000A07F0"/>
    <w:rsid w:val="000A153E"/>
    <w:rsid w:val="000A2062"/>
    <w:rsid w:val="000A334B"/>
    <w:rsid w:val="000A4C21"/>
    <w:rsid w:val="000A6F40"/>
    <w:rsid w:val="000B0272"/>
    <w:rsid w:val="000B20F9"/>
    <w:rsid w:val="000B7430"/>
    <w:rsid w:val="000C148D"/>
    <w:rsid w:val="000C2A40"/>
    <w:rsid w:val="000D2FC0"/>
    <w:rsid w:val="000D340F"/>
    <w:rsid w:val="000D3F62"/>
    <w:rsid w:val="000D4F9A"/>
    <w:rsid w:val="000D5F0D"/>
    <w:rsid w:val="000E0394"/>
    <w:rsid w:val="000E1994"/>
    <w:rsid w:val="000E274B"/>
    <w:rsid w:val="000E36D5"/>
    <w:rsid w:val="000F1240"/>
    <w:rsid w:val="000F23CC"/>
    <w:rsid w:val="000F3811"/>
    <w:rsid w:val="000F69DD"/>
    <w:rsid w:val="000F6ECA"/>
    <w:rsid w:val="000F710A"/>
    <w:rsid w:val="000F76C1"/>
    <w:rsid w:val="0010006E"/>
    <w:rsid w:val="001023DB"/>
    <w:rsid w:val="0010341F"/>
    <w:rsid w:val="001034CF"/>
    <w:rsid w:val="001035A6"/>
    <w:rsid w:val="0010414D"/>
    <w:rsid w:val="001056FE"/>
    <w:rsid w:val="00111024"/>
    <w:rsid w:val="00111765"/>
    <w:rsid w:val="001117EC"/>
    <w:rsid w:val="00115A77"/>
    <w:rsid w:val="00115CC9"/>
    <w:rsid w:val="00115F9C"/>
    <w:rsid w:val="00116CF3"/>
    <w:rsid w:val="0012267A"/>
    <w:rsid w:val="00122C19"/>
    <w:rsid w:val="00122C1E"/>
    <w:rsid w:val="0012361A"/>
    <w:rsid w:val="00123840"/>
    <w:rsid w:val="00125B8F"/>
    <w:rsid w:val="00126C18"/>
    <w:rsid w:val="0012744E"/>
    <w:rsid w:val="00131E65"/>
    <w:rsid w:val="00133FA4"/>
    <w:rsid w:val="00134E5C"/>
    <w:rsid w:val="00140BA9"/>
    <w:rsid w:val="0014128B"/>
    <w:rsid w:val="00141778"/>
    <w:rsid w:val="00143517"/>
    <w:rsid w:val="00144E05"/>
    <w:rsid w:val="00147053"/>
    <w:rsid w:val="00147BE1"/>
    <w:rsid w:val="00154D15"/>
    <w:rsid w:val="0015527D"/>
    <w:rsid w:val="00156A1E"/>
    <w:rsid w:val="00160CF9"/>
    <w:rsid w:val="00161DB0"/>
    <w:rsid w:val="00164309"/>
    <w:rsid w:val="00165CDC"/>
    <w:rsid w:val="001702DA"/>
    <w:rsid w:val="00171BEE"/>
    <w:rsid w:val="00175125"/>
    <w:rsid w:val="001835DA"/>
    <w:rsid w:val="00183A73"/>
    <w:rsid w:val="001859AD"/>
    <w:rsid w:val="00186F5E"/>
    <w:rsid w:val="00191148"/>
    <w:rsid w:val="00192E0D"/>
    <w:rsid w:val="00197AD4"/>
    <w:rsid w:val="001A6C0A"/>
    <w:rsid w:val="001A6FA0"/>
    <w:rsid w:val="001A7292"/>
    <w:rsid w:val="001B07C1"/>
    <w:rsid w:val="001B0D04"/>
    <w:rsid w:val="001B10FF"/>
    <w:rsid w:val="001B163F"/>
    <w:rsid w:val="001B2254"/>
    <w:rsid w:val="001B39E3"/>
    <w:rsid w:val="001B52D2"/>
    <w:rsid w:val="001B68E0"/>
    <w:rsid w:val="001C0CAD"/>
    <w:rsid w:val="001C0ED7"/>
    <w:rsid w:val="001C6217"/>
    <w:rsid w:val="001D01E6"/>
    <w:rsid w:val="001D1A95"/>
    <w:rsid w:val="001D3CF0"/>
    <w:rsid w:val="001D4E89"/>
    <w:rsid w:val="001D670F"/>
    <w:rsid w:val="001D6DC1"/>
    <w:rsid w:val="001E09C0"/>
    <w:rsid w:val="001E0F48"/>
    <w:rsid w:val="001E203E"/>
    <w:rsid w:val="001E2C62"/>
    <w:rsid w:val="001E69F7"/>
    <w:rsid w:val="001E775B"/>
    <w:rsid w:val="001F2082"/>
    <w:rsid w:val="001F3340"/>
    <w:rsid w:val="001F4B8B"/>
    <w:rsid w:val="00203680"/>
    <w:rsid w:val="00203855"/>
    <w:rsid w:val="00206794"/>
    <w:rsid w:val="00210FA7"/>
    <w:rsid w:val="0021392C"/>
    <w:rsid w:val="002162DD"/>
    <w:rsid w:val="002255E9"/>
    <w:rsid w:val="002302E2"/>
    <w:rsid w:val="00230535"/>
    <w:rsid w:val="00230629"/>
    <w:rsid w:val="0023124C"/>
    <w:rsid w:val="00232246"/>
    <w:rsid w:val="0023392D"/>
    <w:rsid w:val="002361C9"/>
    <w:rsid w:val="00236677"/>
    <w:rsid w:val="00237BC9"/>
    <w:rsid w:val="00240C8C"/>
    <w:rsid w:val="00240FE4"/>
    <w:rsid w:val="0024189E"/>
    <w:rsid w:val="00242670"/>
    <w:rsid w:val="00243220"/>
    <w:rsid w:val="002479D4"/>
    <w:rsid w:val="00247CD7"/>
    <w:rsid w:val="002548C4"/>
    <w:rsid w:val="002554CE"/>
    <w:rsid w:val="00255878"/>
    <w:rsid w:val="0025766D"/>
    <w:rsid w:val="00260DE6"/>
    <w:rsid w:val="00264DC6"/>
    <w:rsid w:val="00270017"/>
    <w:rsid w:val="0027121C"/>
    <w:rsid w:val="0027439E"/>
    <w:rsid w:val="002759F5"/>
    <w:rsid w:val="00276422"/>
    <w:rsid w:val="00280B86"/>
    <w:rsid w:val="002814F1"/>
    <w:rsid w:val="002816C2"/>
    <w:rsid w:val="002821DE"/>
    <w:rsid w:val="002838EF"/>
    <w:rsid w:val="00283C5A"/>
    <w:rsid w:val="00283C95"/>
    <w:rsid w:val="002854E3"/>
    <w:rsid w:val="0028580B"/>
    <w:rsid w:val="00286162"/>
    <w:rsid w:val="00287586"/>
    <w:rsid w:val="002906D0"/>
    <w:rsid w:val="002910C9"/>
    <w:rsid w:val="00292BEF"/>
    <w:rsid w:val="00293CE2"/>
    <w:rsid w:val="00295AB3"/>
    <w:rsid w:val="0029610E"/>
    <w:rsid w:val="002A25A1"/>
    <w:rsid w:val="002A41AC"/>
    <w:rsid w:val="002B1B48"/>
    <w:rsid w:val="002B598C"/>
    <w:rsid w:val="002C2ACB"/>
    <w:rsid w:val="002C2FDB"/>
    <w:rsid w:val="002C41BA"/>
    <w:rsid w:val="002C5709"/>
    <w:rsid w:val="002C7A61"/>
    <w:rsid w:val="002D1BC9"/>
    <w:rsid w:val="002D2E45"/>
    <w:rsid w:val="002D38D9"/>
    <w:rsid w:val="002E1169"/>
    <w:rsid w:val="002E205E"/>
    <w:rsid w:val="002E2F4F"/>
    <w:rsid w:val="002E3BA4"/>
    <w:rsid w:val="002E4CCD"/>
    <w:rsid w:val="002F0250"/>
    <w:rsid w:val="002F0787"/>
    <w:rsid w:val="002F109E"/>
    <w:rsid w:val="002F137C"/>
    <w:rsid w:val="002F3BCD"/>
    <w:rsid w:val="002F4BA0"/>
    <w:rsid w:val="002F7BFB"/>
    <w:rsid w:val="003012E8"/>
    <w:rsid w:val="003017C0"/>
    <w:rsid w:val="0030362F"/>
    <w:rsid w:val="003046A5"/>
    <w:rsid w:val="00304C72"/>
    <w:rsid w:val="003056F1"/>
    <w:rsid w:val="00307803"/>
    <w:rsid w:val="00307DE2"/>
    <w:rsid w:val="0031086C"/>
    <w:rsid w:val="00312F0C"/>
    <w:rsid w:val="0031396A"/>
    <w:rsid w:val="00314926"/>
    <w:rsid w:val="0031561D"/>
    <w:rsid w:val="0031579A"/>
    <w:rsid w:val="003174F4"/>
    <w:rsid w:val="00317643"/>
    <w:rsid w:val="00317C93"/>
    <w:rsid w:val="00323AE6"/>
    <w:rsid w:val="00323BF8"/>
    <w:rsid w:val="00325FD2"/>
    <w:rsid w:val="00326835"/>
    <w:rsid w:val="003270A4"/>
    <w:rsid w:val="0032715F"/>
    <w:rsid w:val="00331CA4"/>
    <w:rsid w:val="003356AF"/>
    <w:rsid w:val="003359C1"/>
    <w:rsid w:val="003374AA"/>
    <w:rsid w:val="00341085"/>
    <w:rsid w:val="00341230"/>
    <w:rsid w:val="003462AA"/>
    <w:rsid w:val="00346DE5"/>
    <w:rsid w:val="0034717F"/>
    <w:rsid w:val="0034721F"/>
    <w:rsid w:val="003477DB"/>
    <w:rsid w:val="00347E71"/>
    <w:rsid w:val="003510E1"/>
    <w:rsid w:val="0035142A"/>
    <w:rsid w:val="003544E0"/>
    <w:rsid w:val="0035555F"/>
    <w:rsid w:val="00355F18"/>
    <w:rsid w:val="00357DB9"/>
    <w:rsid w:val="003609B6"/>
    <w:rsid w:val="00361431"/>
    <w:rsid w:val="003614E5"/>
    <w:rsid w:val="003620FE"/>
    <w:rsid w:val="00362D44"/>
    <w:rsid w:val="003632F5"/>
    <w:rsid w:val="0036430F"/>
    <w:rsid w:val="0036435D"/>
    <w:rsid w:val="00366F26"/>
    <w:rsid w:val="0037211E"/>
    <w:rsid w:val="00377CBD"/>
    <w:rsid w:val="00377FE5"/>
    <w:rsid w:val="00380BC0"/>
    <w:rsid w:val="003810A5"/>
    <w:rsid w:val="00381491"/>
    <w:rsid w:val="003817C4"/>
    <w:rsid w:val="00382E05"/>
    <w:rsid w:val="003845FB"/>
    <w:rsid w:val="003858E3"/>
    <w:rsid w:val="00387503"/>
    <w:rsid w:val="0039097C"/>
    <w:rsid w:val="00393EEA"/>
    <w:rsid w:val="0039726C"/>
    <w:rsid w:val="003A0FA4"/>
    <w:rsid w:val="003A18F1"/>
    <w:rsid w:val="003A1964"/>
    <w:rsid w:val="003A2929"/>
    <w:rsid w:val="003A363C"/>
    <w:rsid w:val="003A37FB"/>
    <w:rsid w:val="003A4078"/>
    <w:rsid w:val="003A57B0"/>
    <w:rsid w:val="003B040E"/>
    <w:rsid w:val="003B335E"/>
    <w:rsid w:val="003B4623"/>
    <w:rsid w:val="003B5F46"/>
    <w:rsid w:val="003B779A"/>
    <w:rsid w:val="003C09E8"/>
    <w:rsid w:val="003C257D"/>
    <w:rsid w:val="003C342B"/>
    <w:rsid w:val="003C6E16"/>
    <w:rsid w:val="003D10CE"/>
    <w:rsid w:val="003D4A94"/>
    <w:rsid w:val="003D50AA"/>
    <w:rsid w:val="003D514F"/>
    <w:rsid w:val="003D7550"/>
    <w:rsid w:val="003E05B6"/>
    <w:rsid w:val="003E1BE2"/>
    <w:rsid w:val="003E2C24"/>
    <w:rsid w:val="003E5790"/>
    <w:rsid w:val="003F4123"/>
    <w:rsid w:val="003F5D4F"/>
    <w:rsid w:val="00403346"/>
    <w:rsid w:val="004108EC"/>
    <w:rsid w:val="00410D05"/>
    <w:rsid w:val="00410E37"/>
    <w:rsid w:val="00410F13"/>
    <w:rsid w:val="00411E43"/>
    <w:rsid w:val="00412DFD"/>
    <w:rsid w:val="00413B7B"/>
    <w:rsid w:val="00421389"/>
    <w:rsid w:val="00421418"/>
    <w:rsid w:val="0042240F"/>
    <w:rsid w:val="004225DC"/>
    <w:rsid w:val="0042391C"/>
    <w:rsid w:val="0042646A"/>
    <w:rsid w:val="004272C1"/>
    <w:rsid w:val="00430CE1"/>
    <w:rsid w:val="00431E6E"/>
    <w:rsid w:val="0043311A"/>
    <w:rsid w:val="0043492C"/>
    <w:rsid w:val="00435750"/>
    <w:rsid w:val="0043710D"/>
    <w:rsid w:val="00437CBE"/>
    <w:rsid w:val="004426DA"/>
    <w:rsid w:val="0045052A"/>
    <w:rsid w:val="00452D19"/>
    <w:rsid w:val="004538D4"/>
    <w:rsid w:val="00456669"/>
    <w:rsid w:val="0046098F"/>
    <w:rsid w:val="004609CB"/>
    <w:rsid w:val="00462702"/>
    <w:rsid w:val="00463944"/>
    <w:rsid w:val="00464C2F"/>
    <w:rsid w:val="00464EFE"/>
    <w:rsid w:val="004663E6"/>
    <w:rsid w:val="004677AB"/>
    <w:rsid w:val="0047000F"/>
    <w:rsid w:val="00471CEF"/>
    <w:rsid w:val="00472261"/>
    <w:rsid w:val="00473789"/>
    <w:rsid w:val="004738CB"/>
    <w:rsid w:val="00480398"/>
    <w:rsid w:val="00486C2B"/>
    <w:rsid w:val="00486D8A"/>
    <w:rsid w:val="004907E5"/>
    <w:rsid w:val="00493D81"/>
    <w:rsid w:val="004943AB"/>
    <w:rsid w:val="00496CF9"/>
    <w:rsid w:val="00497053"/>
    <w:rsid w:val="00497294"/>
    <w:rsid w:val="004A0AC3"/>
    <w:rsid w:val="004A1932"/>
    <w:rsid w:val="004A1C95"/>
    <w:rsid w:val="004A2D39"/>
    <w:rsid w:val="004A72B4"/>
    <w:rsid w:val="004B0457"/>
    <w:rsid w:val="004B1701"/>
    <w:rsid w:val="004B5740"/>
    <w:rsid w:val="004B6028"/>
    <w:rsid w:val="004B7903"/>
    <w:rsid w:val="004D413D"/>
    <w:rsid w:val="004D4475"/>
    <w:rsid w:val="004D7457"/>
    <w:rsid w:val="004E1756"/>
    <w:rsid w:val="004E3397"/>
    <w:rsid w:val="004E403C"/>
    <w:rsid w:val="004E4820"/>
    <w:rsid w:val="004E5955"/>
    <w:rsid w:val="004E6E44"/>
    <w:rsid w:val="004F24C3"/>
    <w:rsid w:val="004F689D"/>
    <w:rsid w:val="0050228C"/>
    <w:rsid w:val="00505490"/>
    <w:rsid w:val="00505A40"/>
    <w:rsid w:val="00505EA1"/>
    <w:rsid w:val="00507085"/>
    <w:rsid w:val="00507A40"/>
    <w:rsid w:val="00510453"/>
    <w:rsid w:val="0051214D"/>
    <w:rsid w:val="00513B6A"/>
    <w:rsid w:val="00514454"/>
    <w:rsid w:val="0051542C"/>
    <w:rsid w:val="00517CBA"/>
    <w:rsid w:val="00520BC3"/>
    <w:rsid w:val="00524400"/>
    <w:rsid w:val="00524E72"/>
    <w:rsid w:val="00535553"/>
    <w:rsid w:val="005406B1"/>
    <w:rsid w:val="00541843"/>
    <w:rsid w:val="005433E9"/>
    <w:rsid w:val="0054708A"/>
    <w:rsid w:val="00550840"/>
    <w:rsid w:val="00550AB9"/>
    <w:rsid w:val="00550E92"/>
    <w:rsid w:val="005516F3"/>
    <w:rsid w:val="00552C80"/>
    <w:rsid w:val="0055561A"/>
    <w:rsid w:val="0055644D"/>
    <w:rsid w:val="00564A85"/>
    <w:rsid w:val="00564B93"/>
    <w:rsid w:val="00566267"/>
    <w:rsid w:val="00567630"/>
    <w:rsid w:val="00572E3D"/>
    <w:rsid w:val="00573B83"/>
    <w:rsid w:val="00582B59"/>
    <w:rsid w:val="00585478"/>
    <w:rsid w:val="00590156"/>
    <w:rsid w:val="0059209F"/>
    <w:rsid w:val="005921F9"/>
    <w:rsid w:val="00593671"/>
    <w:rsid w:val="0059437D"/>
    <w:rsid w:val="005943BA"/>
    <w:rsid w:val="005A07B5"/>
    <w:rsid w:val="005A191B"/>
    <w:rsid w:val="005A5C7A"/>
    <w:rsid w:val="005A791D"/>
    <w:rsid w:val="005B1646"/>
    <w:rsid w:val="005B374E"/>
    <w:rsid w:val="005C0F77"/>
    <w:rsid w:val="005C2D06"/>
    <w:rsid w:val="005C45EE"/>
    <w:rsid w:val="005C4718"/>
    <w:rsid w:val="005C647A"/>
    <w:rsid w:val="005C7FE4"/>
    <w:rsid w:val="005D077A"/>
    <w:rsid w:val="005D1D64"/>
    <w:rsid w:val="005D382C"/>
    <w:rsid w:val="005D3AA4"/>
    <w:rsid w:val="005D4D97"/>
    <w:rsid w:val="005E0CB2"/>
    <w:rsid w:val="005E32CB"/>
    <w:rsid w:val="005E4077"/>
    <w:rsid w:val="005E4209"/>
    <w:rsid w:val="005E798D"/>
    <w:rsid w:val="005F2545"/>
    <w:rsid w:val="005F25EE"/>
    <w:rsid w:val="005F5BB3"/>
    <w:rsid w:val="00601995"/>
    <w:rsid w:val="00602E54"/>
    <w:rsid w:val="006037E1"/>
    <w:rsid w:val="006048A6"/>
    <w:rsid w:val="0060742C"/>
    <w:rsid w:val="0061158E"/>
    <w:rsid w:val="006118FC"/>
    <w:rsid w:val="006126E4"/>
    <w:rsid w:val="00613069"/>
    <w:rsid w:val="006133D5"/>
    <w:rsid w:val="00614EC9"/>
    <w:rsid w:val="0061518F"/>
    <w:rsid w:val="006163DA"/>
    <w:rsid w:val="00616926"/>
    <w:rsid w:val="006201B5"/>
    <w:rsid w:val="00620696"/>
    <w:rsid w:val="00622665"/>
    <w:rsid w:val="006237D7"/>
    <w:rsid w:val="00627AD0"/>
    <w:rsid w:val="006311DC"/>
    <w:rsid w:val="006313DC"/>
    <w:rsid w:val="0063289D"/>
    <w:rsid w:val="00633AA3"/>
    <w:rsid w:val="00637399"/>
    <w:rsid w:val="00641C0B"/>
    <w:rsid w:val="0064458F"/>
    <w:rsid w:val="00647164"/>
    <w:rsid w:val="0064728D"/>
    <w:rsid w:val="00647702"/>
    <w:rsid w:val="0065136F"/>
    <w:rsid w:val="0066451D"/>
    <w:rsid w:val="00666E93"/>
    <w:rsid w:val="006677FB"/>
    <w:rsid w:val="00670704"/>
    <w:rsid w:val="00671070"/>
    <w:rsid w:val="006719E2"/>
    <w:rsid w:val="00672079"/>
    <w:rsid w:val="00672900"/>
    <w:rsid w:val="00673D7C"/>
    <w:rsid w:val="00674960"/>
    <w:rsid w:val="00675A0C"/>
    <w:rsid w:val="006807EC"/>
    <w:rsid w:val="00680FAC"/>
    <w:rsid w:val="00681E0E"/>
    <w:rsid w:val="0068258F"/>
    <w:rsid w:val="006842C0"/>
    <w:rsid w:val="00684C43"/>
    <w:rsid w:val="00691172"/>
    <w:rsid w:val="00693611"/>
    <w:rsid w:val="00693921"/>
    <w:rsid w:val="006953C1"/>
    <w:rsid w:val="006963B0"/>
    <w:rsid w:val="00696724"/>
    <w:rsid w:val="006A065C"/>
    <w:rsid w:val="006A409B"/>
    <w:rsid w:val="006A4FF0"/>
    <w:rsid w:val="006A7AF3"/>
    <w:rsid w:val="006B0195"/>
    <w:rsid w:val="006B0358"/>
    <w:rsid w:val="006B059F"/>
    <w:rsid w:val="006B1149"/>
    <w:rsid w:val="006B1F9A"/>
    <w:rsid w:val="006B2691"/>
    <w:rsid w:val="006B3064"/>
    <w:rsid w:val="006C165B"/>
    <w:rsid w:val="006C2A82"/>
    <w:rsid w:val="006C30B3"/>
    <w:rsid w:val="006C3F06"/>
    <w:rsid w:val="006C51CB"/>
    <w:rsid w:val="006C5D16"/>
    <w:rsid w:val="006C5D59"/>
    <w:rsid w:val="006C6ECB"/>
    <w:rsid w:val="006C7FA5"/>
    <w:rsid w:val="006D1F3F"/>
    <w:rsid w:val="006D5FF9"/>
    <w:rsid w:val="006E1406"/>
    <w:rsid w:val="006E3858"/>
    <w:rsid w:val="006E67C6"/>
    <w:rsid w:val="00700606"/>
    <w:rsid w:val="007008D1"/>
    <w:rsid w:val="00701C8B"/>
    <w:rsid w:val="00702654"/>
    <w:rsid w:val="00702E32"/>
    <w:rsid w:val="007049BA"/>
    <w:rsid w:val="00705528"/>
    <w:rsid w:val="00710235"/>
    <w:rsid w:val="00710BD8"/>
    <w:rsid w:val="00710F1F"/>
    <w:rsid w:val="00711438"/>
    <w:rsid w:val="007170BD"/>
    <w:rsid w:val="007171F6"/>
    <w:rsid w:val="007200AF"/>
    <w:rsid w:val="00721D23"/>
    <w:rsid w:val="00725B6D"/>
    <w:rsid w:val="0072791E"/>
    <w:rsid w:val="00727B11"/>
    <w:rsid w:val="00730370"/>
    <w:rsid w:val="007307FC"/>
    <w:rsid w:val="0073621E"/>
    <w:rsid w:val="00737604"/>
    <w:rsid w:val="00740605"/>
    <w:rsid w:val="0075352F"/>
    <w:rsid w:val="007604F0"/>
    <w:rsid w:val="00765771"/>
    <w:rsid w:val="00766303"/>
    <w:rsid w:val="007718F1"/>
    <w:rsid w:val="00780200"/>
    <w:rsid w:val="0078354E"/>
    <w:rsid w:val="0078403E"/>
    <w:rsid w:val="00784F6E"/>
    <w:rsid w:val="00785B26"/>
    <w:rsid w:val="00792A7A"/>
    <w:rsid w:val="007A38E3"/>
    <w:rsid w:val="007A4908"/>
    <w:rsid w:val="007A5811"/>
    <w:rsid w:val="007A5DF0"/>
    <w:rsid w:val="007A6EA8"/>
    <w:rsid w:val="007B0F1E"/>
    <w:rsid w:val="007B16C8"/>
    <w:rsid w:val="007B25D6"/>
    <w:rsid w:val="007B33A2"/>
    <w:rsid w:val="007B61A0"/>
    <w:rsid w:val="007B68A4"/>
    <w:rsid w:val="007B6C69"/>
    <w:rsid w:val="007B79D1"/>
    <w:rsid w:val="007C270F"/>
    <w:rsid w:val="007C3B1B"/>
    <w:rsid w:val="007C3CB8"/>
    <w:rsid w:val="007C42F1"/>
    <w:rsid w:val="007C4373"/>
    <w:rsid w:val="007C4862"/>
    <w:rsid w:val="007D045D"/>
    <w:rsid w:val="007D16C7"/>
    <w:rsid w:val="007D26B2"/>
    <w:rsid w:val="007D5165"/>
    <w:rsid w:val="007D7270"/>
    <w:rsid w:val="007D75D5"/>
    <w:rsid w:val="007D7B40"/>
    <w:rsid w:val="007E56C2"/>
    <w:rsid w:val="007E7A32"/>
    <w:rsid w:val="007F201C"/>
    <w:rsid w:val="007F37D7"/>
    <w:rsid w:val="007F39DD"/>
    <w:rsid w:val="007F629E"/>
    <w:rsid w:val="007F62E6"/>
    <w:rsid w:val="00801080"/>
    <w:rsid w:val="00801CD1"/>
    <w:rsid w:val="00803353"/>
    <w:rsid w:val="0080343E"/>
    <w:rsid w:val="00807FB5"/>
    <w:rsid w:val="008109B4"/>
    <w:rsid w:val="008115E8"/>
    <w:rsid w:val="00813D52"/>
    <w:rsid w:val="0082016C"/>
    <w:rsid w:val="00822331"/>
    <w:rsid w:val="008241F7"/>
    <w:rsid w:val="00825E0B"/>
    <w:rsid w:val="0082607C"/>
    <w:rsid w:val="00833E60"/>
    <w:rsid w:val="008362D2"/>
    <w:rsid w:val="00837954"/>
    <w:rsid w:val="00845032"/>
    <w:rsid w:val="008520EA"/>
    <w:rsid w:val="00853223"/>
    <w:rsid w:val="00857636"/>
    <w:rsid w:val="0086200B"/>
    <w:rsid w:val="00862B6D"/>
    <w:rsid w:val="00863C3C"/>
    <w:rsid w:val="00865736"/>
    <w:rsid w:val="008661E9"/>
    <w:rsid w:val="008665FD"/>
    <w:rsid w:val="00871A39"/>
    <w:rsid w:val="00871D37"/>
    <w:rsid w:val="00872F1C"/>
    <w:rsid w:val="00874293"/>
    <w:rsid w:val="008744D0"/>
    <w:rsid w:val="008748C5"/>
    <w:rsid w:val="00880E51"/>
    <w:rsid w:val="00882836"/>
    <w:rsid w:val="008838AD"/>
    <w:rsid w:val="00883D61"/>
    <w:rsid w:val="008862AB"/>
    <w:rsid w:val="0088734B"/>
    <w:rsid w:val="00887B9C"/>
    <w:rsid w:val="00890044"/>
    <w:rsid w:val="00890EC0"/>
    <w:rsid w:val="00893CC2"/>
    <w:rsid w:val="00896F79"/>
    <w:rsid w:val="008A2366"/>
    <w:rsid w:val="008A2F51"/>
    <w:rsid w:val="008A6264"/>
    <w:rsid w:val="008A6342"/>
    <w:rsid w:val="008B082E"/>
    <w:rsid w:val="008B0F8E"/>
    <w:rsid w:val="008B15B4"/>
    <w:rsid w:val="008B193F"/>
    <w:rsid w:val="008B1D85"/>
    <w:rsid w:val="008B1E2E"/>
    <w:rsid w:val="008B349F"/>
    <w:rsid w:val="008B3EC7"/>
    <w:rsid w:val="008C02D2"/>
    <w:rsid w:val="008C3372"/>
    <w:rsid w:val="008C4327"/>
    <w:rsid w:val="008C5016"/>
    <w:rsid w:val="008C6F28"/>
    <w:rsid w:val="008D161B"/>
    <w:rsid w:val="008D3259"/>
    <w:rsid w:val="008D4A48"/>
    <w:rsid w:val="008D5F5A"/>
    <w:rsid w:val="008D63C7"/>
    <w:rsid w:val="008D7A01"/>
    <w:rsid w:val="008D7F0A"/>
    <w:rsid w:val="008E074F"/>
    <w:rsid w:val="008E1586"/>
    <w:rsid w:val="008E1DFE"/>
    <w:rsid w:val="008E4C69"/>
    <w:rsid w:val="008E502B"/>
    <w:rsid w:val="008F1D04"/>
    <w:rsid w:val="008F58D1"/>
    <w:rsid w:val="0090190C"/>
    <w:rsid w:val="00902427"/>
    <w:rsid w:val="00903224"/>
    <w:rsid w:val="00910324"/>
    <w:rsid w:val="009108B1"/>
    <w:rsid w:val="00911543"/>
    <w:rsid w:val="00911823"/>
    <w:rsid w:val="00913532"/>
    <w:rsid w:val="00915FDF"/>
    <w:rsid w:val="0091651E"/>
    <w:rsid w:val="009171D4"/>
    <w:rsid w:val="00917AEE"/>
    <w:rsid w:val="00921035"/>
    <w:rsid w:val="00923CDA"/>
    <w:rsid w:val="00923D3B"/>
    <w:rsid w:val="00927123"/>
    <w:rsid w:val="00930549"/>
    <w:rsid w:val="0093292A"/>
    <w:rsid w:val="00937249"/>
    <w:rsid w:val="009405F5"/>
    <w:rsid w:val="00940C72"/>
    <w:rsid w:val="00954E25"/>
    <w:rsid w:val="00954F06"/>
    <w:rsid w:val="0095735D"/>
    <w:rsid w:val="0095774C"/>
    <w:rsid w:val="00960ACE"/>
    <w:rsid w:val="00960D72"/>
    <w:rsid w:val="00962ADC"/>
    <w:rsid w:val="00967800"/>
    <w:rsid w:val="00970869"/>
    <w:rsid w:val="00970E4F"/>
    <w:rsid w:val="00971732"/>
    <w:rsid w:val="00977DF9"/>
    <w:rsid w:val="00980B93"/>
    <w:rsid w:val="009813B2"/>
    <w:rsid w:val="00981DCD"/>
    <w:rsid w:val="00982B6E"/>
    <w:rsid w:val="0098372A"/>
    <w:rsid w:val="0098399D"/>
    <w:rsid w:val="009841D2"/>
    <w:rsid w:val="009878E9"/>
    <w:rsid w:val="0098794B"/>
    <w:rsid w:val="00990665"/>
    <w:rsid w:val="00993E92"/>
    <w:rsid w:val="0099439A"/>
    <w:rsid w:val="00994B2E"/>
    <w:rsid w:val="00995D9E"/>
    <w:rsid w:val="00996A6F"/>
    <w:rsid w:val="009A0C0C"/>
    <w:rsid w:val="009A413E"/>
    <w:rsid w:val="009A43C5"/>
    <w:rsid w:val="009A4F22"/>
    <w:rsid w:val="009A7D82"/>
    <w:rsid w:val="009B043F"/>
    <w:rsid w:val="009B0E29"/>
    <w:rsid w:val="009B1663"/>
    <w:rsid w:val="009B1C80"/>
    <w:rsid w:val="009B33A5"/>
    <w:rsid w:val="009C05D0"/>
    <w:rsid w:val="009C080B"/>
    <w:rsid w:val="009C6C02"/>
    <w:rsid w:val="009C6F81"/>
    <w:rsid w:val="009C7710"/>
    <w:rsid w:val="009D0105"/>
    <w:rsid w:val="009D15CB"/>
    <w:rsid w:val="009D4DCF"/>
    <w:rsid w:val="009D729A"/>
    <w:rsid w:val="009E1707"/>
    <w:rsid w:val="009E37C6"/>
    <w:rsid w:val="009E4006"/>
    <w:rsid w:val="009E4A05"/>
    <w:rsid w:val="009E5B61"/>
    <w:rsid w:val="009F198E"/>
    <w:rsid w:val="009F400B"/>
    <w:rsid w:val="009F5741"/>
    <w:rsid w:val="009F69CA"/>
    <w:rsid w:val="009F6FFF"/>
    <w:rsid w:val="009F7729"/>
    <w:rsid w:val="009F7AEA"/>
    <w:rsid w:val="00A0157A"/>
    <w:rsid w:val="00A01ACF"/>
    <w:rsid w:val="00A02544"/>
    <w:rsid w:val="00A02AE5"/>
    <w:rsid w:val="00A0327A"/>
    <w:rsid w:val="00A062A7"/>
    <w:rsid w:val="00A06BB7"/>
    <w:rsid w:val="00A1067F"/>
    <w:rsid w:val="00A143B8"/>
    <w:rsid w:val="00A15ED7"/>
    <w:rsid w:val="00A2328C"/>
    <w:rsid w:val="00A233E4"/>
    <w:rsid w:val="00A23F48"/>
    <w:rsid w:val="00A25DDC"/>
    <w:rsid w:val="00A27A0C"/>
    <w:rsid w:val="00A306F6"/>
    <w:rsid w:val="00A307F5"/>
    <w:rsid w:val="00A31E52"/>
    <w:rsid w:val="00A336C7"/>
    <w:rsid w:val="00A33DDC"/>
    <w:rsid w:val="00A35A04"/>
    <w:rsid w:val="00A40589"/>
    <w:rsid w:val="00A406FB"/>
    <w:rsid w:val="00A40D0A"/>
    <w:rsid w:val="00A434A7"/>
    <w:rsid w:val="00A46EDE"/>
    <w:rsid w:val="00A477F1"/>
    <w:rsid w:val="00A50039"/>
    <w:rsid w:val="00A5067D"/>
    <w:rsid w:val="00A54A98"/>
    <w:rsid w:val="00A575EE"/>
    <w:rsid w:val="00A578A0"/>
    <w:rsid w:val="00A6110F"/>
    <w:rsid w:val="00A64510"/>
    <w:rsid w:val="00A648FE"/>
    <w:rsid w:val="00A66323"/>
    <w:rsid w:val="00A723E8"/>
    <w:rsid w:val="00A729DB"/>
    <w:rsid w:val="00A73297"/>
    <w:rsid w:val="00A74CB9"/>
    <w:rsid w:val="00A75002"/>
    <w:rsid w:val="00A75B9F"/>
    <w:rsid w:val="00A764AA"/>
    <w:rsid w:val="00A769AB"/>
    <w:rsid w:val="00A82B39"/>
    <w:rsid w:val="00A833F1"/>
    <w:rsid w:val="00A901C2"/>
    <w:rsid w:val="00A90305"/>
    <w:rsid w:val="00A91326"/>
    <w:rsid w:val="00A91B2D"/>
    <w:rsid w:val="00A95A34"/>
    <w:rsid w:val="00A96C65"/>
    <w:rsid w:val="00A96E93"/>
    <w:rsid w:val="00AB0183"/>
    <w:rsid w:val="00AB2196"/>
    <w:rsid w:val="00AB2276"/>
    <w:rsid w:val="00AB2346"/>
    <w:rsid w:val="00AB4EC3"/>
    <w:rsid w:val="00AB53E1"/>
    <w:rsid w:val="00AB5963"/>
    <w:rsid w:val="00AC0324"/>
    <w:rsid w:val="00AC3D61"/>
    <w:rsid w:val="00AC56F6"/>
    <w:rsid w:val="00AC6669"/>
    <w:rsid w:val="00AC7A3F"/>
    <w:rsid w:val="00AD1780"/>
    <w:rsid w:val="00AD3A9A"/>
    <w:rsid w:val="00AD428C"/>
    <w:rsid w:val="00AD5B25"/>
    <w:rsid w:val="00AD79A4"/>
    <w:rsid w:val="00AD7BA8"/>
    <w:rsid w:val="00AE0657"/>
    <w:rsid w:val="00AE39C1"/>
    <w:rsid w:val="00AE432F"/>
    <w:rsid w:val="00AE5F00"/>
    <w:rsid w:val="00AE67A6"/>
    <w:rsid w:val="00AE6E7C"/>
    <w:rsid w:val="00AF076E"/>
    <w:rsid w:val="00AF114F"/>
    <w:rsid w:val="00AF291E"/>
    <w:rsid w:val="00AF2ECF"/>
    <w:rsid w:val="00AF3FC2"/>
    <w:rsid w:val="00AF4086"/>
    <w:rsid w:val="00AF413F"/>
    <w:rsid w:val="00B00D21"/>
    <w:rsid w:val="00B04E6E"/>
    <w:rsid w:val="00B05E21"/>
    <w:rsid w:val="00B06D0B"/>
    <w:rsid w:val="00B11BC7"/>
    <w:rsid w:val="00B13454"/>
    <w:rsid w:val="00B21D25"/>
    <w:rsid w:val="00B225C2"/>
    <w:rsid w:val="00B2635D"/>
    <w:rsid w:val="00B31B4B"/>
    <w:rsid w:val="00B35DCA"/>
    <w:rsid w:val="00B405B2"/>
    <w:rsid w:val="00B417FA"/>
    <w:rsid w:val="00B42FF2"/>
    <w:rsid w:val="00B449D3"/>
    <w:rsid w:val="00B45EDA"/>
    <w:rsid w:val="00B46876"/>
    <w:rsid w:val="00B514F1"/>
    <w:rsid w:val="00B51C6B"/>
    <w:rsid w:val="00B52799"/>
    <w:rsid w:val="00B54AD9"/>
    <w:rsid w:val="00B60C8D"/>
    <w:rsid w:val="00B6194D"/>
    <w:rsid w:val="00B6531A"/>
    <w:rsid w:val="00B672D6"/>
    <w:rsid w:val="00B707FC"/>
    <w:rsid w:val="00B708E2"/>
    <w:rsid w:val="00B71093"/>
    <w:rsid w:val="00B72277"/>
    <w:rsid w:val="00B723F8"/>
    <w:rsid w:val="00B7413A"/>
    <w:rsid w:val="00B744F8"/>
    <w:rsid w:val="00B74642"/>
    <w:rsid w:val="00B76613"/>
    <w:rsid w:val="00B77CA9"/>
    <w:rsid w:val="00B82019"/>
    <w:rsid w:val="00B84DE7"/>
    <w:rsid w:val="00B84F7E"/>
    <w:rsid w:val="00B875B2"/>
    <w:rsid w:val="00B91C7D"/>
    <w:rsid w:val="00B94C1E"/>
    <w:rsid w:val="00B97C4E"/>
    <w:rsid w:val="00BA2D3C"/>
    <w:rsid w:val="00BA5A77"/>
    <w:rsid w:val="00BA5A90"/>
    <w:rsid w:val="00BA60BE"/>
    <w:rsid w:val="00BA62A5"/>
    <w:rsid w:val="00BB09BA"/>
    <w:rsid w:val="00BB1303"/>
    <w:rsid w:val="00BB295E"/>
    <w:rsid w:val="00BB65D9"/>
    <w:rsid w:val="00BB6685"/>
    <w:rsid w:val="00BC32D8"/>
    <w:rsid w:val="00BC4344"/>
    <w:rsid w:val="00BC4A1B"/>
    <w:rsid w:val="00BC4C74"/>
    <w:rsid w:val="00BC69F7"/>
    <w:rsid w:val="00BD15AF"/>
    <w:rsid w:val="00BD311F"/>
    <w:rsid w:val="00BD3B86"/>
    <w:rsid w:val="00BD4BEE"/>
    <w:rsid w:val="00BD535E"/>
    <w:rsid w:val="00BD6048"/>
    <w:rsid w:val="00BE0CE7"/>
    <w:rsid w:val="00BE153A"/>
    <w:rsid w:val="00BE346C"/>
    <w:rsid w:val="00BE3C50"/>
    <w:rsid w:val="00BE6C58"/>
    <w:rsid w:val="00BE7897"/>
    <w:rsid w:val="00C0303D"/>
    <w:rsid w:val="00C038D6"/>
    <w:rsid w:val="00C05F72"/>
    <w:rsid w:val="00C10FBB"/>
    <w:rsid w:val="00C1132D"/>
    <w:rsid w:val="00C12903"/>
    <w:rsid w:val="00C12960"/>
    <w:rsid w:val="00C13B5D"/>
    <w:rsid w:val="00C14C51"/>
    <w:rsid w:val="00C15526"/>
    <w:rsid w:val="00C2469C"/>
    <w:rsid w:val="00C33930"/>
    <w:rsid w:val="00C36A40"/>
    <w:rsid w:val="00C379BA"/>
    <w:rsid w:val="00C41DA1"/>
    <w:rsid w:val="00C42BEA"/>
    <w:rsid w:val="00C43B6B"/>
    <w:rsid w:val="00C50750"/>
    <w:rsid w:val="00C50813"/>
    <w:rsid w:val="00C520F6"/>
    <w:rsid w:val="00C5645D"/>
    <w:rsid w:val="00C60317"/>
    <w:rsid w:val="00C63648"/>
    <w:rsid w:val="00C65450"/>
    <w:rsid w:val="00C66BAC"/>
    <w:rsid w:val="00C66D5D"/>
    <w:rsid w:val="00C6733D"/>
    <w:rsid w:val="00C67756"/>
    <w:rsid w:val="00C67820"/>
    <w:rsid w:val="00C67848"/>
    <w:rsid w:val="00C67B8F"/>
    <w:rsid w:val="00C70A44"/>
    <w:rsid w:val="00C7178D"/>
    <w:rsid w:val="00C76593"/>
    <w:rsid w:val="00C77654"/>
    <w:rsid w:val="00C812FA"/>
    <w:rsid w:val="00C840CF"/>
    <w:rsid w:val="00C8720B"/>
    <w:rsid w:val="00C878E8"/>
    <w:rsid w:val="00C911DB"/>
    <w:rsid w:val="00C92145"/>
    <w:rsid w:val="00C93A8F"/>
    <w:rsid w:val="00C95988"/>
    <w:rsid w:val="00C96998"/>
    <w:rsid w:val="00CA19BC"/>
    <w:rsid w:val="00CA234A"/>
    <w:rsid w:val="00CA6B9D"/>
    <w:rsid w:val="00CA7266"/>
    <w:rsid w:val="00CB1BF8"/>
    <w:rsid w:val="00CB1E09"/>
    <w:rsid w:val="00CB22B5"/>
    <w:rsid w:val="00CB3353"/>
    <w:rsid w:val="00CB4BF3"/>
    <w:rsid w:val="00CB4D09"/>
    <w:rsid w:val="00CB799D"/>
    <w:rsid w:val="00CB7BB9"/>
    <w:rsid w:val="00CB7D7A"/>
    <w:rsid w:val="00CC1147"/>
    <w:rsid w:val="00CC2CBE"/>
    <w:rsid w:val="00CC482F"/>
    <w:rsid w:val="00CC589C"/>
    <w:rsid w:val="00CC6FD2"/>
    <w:rsid w:val="00CD2A99"/>
    <w:rsid w:val="00CD2E2B"/>
    <w:rsid w:val="00CD31EC"/>
    <w:rsid w:val="00CD355F"/>
    <w:rsid w:val="00CD56CB"/>
    <w:rsid w:val="00CD5845"/>
    <w:rsid w:val="00CE73E3"/>
    <w:rsid w:val="00CF398E"/>
    <w:rsid w:val="00CF7CDF"/>
    <w:rsid w:val="00D00EC1"/>
    <w:rsid w:val="00D011A7"/>
    <w:rsid w:val="00D047D6"/>
    <w:rsid w:val="00D0679E"/>
    <w:rsid w:val="00D07DA4"/>
    <w:rsid w:val="00D10F84"/>
    <w:rsid w:val="00D11529"/>
    <w:rsid w:val="00D140D2"/>
    <w:rsid w:val="00D14776"/>
    <w:rsid w:val="00D1518E"/>
    <w:rsid w:val="00D16AC4"/>
    <w:rsid w:val="00D23AD5"/>
    <w:rsid w:val="00D23ECE"/>
    <w:rsid w:val="00D30184"/>
    <w:rsid w:val="00D33A9E"/>
    <w:rsid w:val="00D34796"/>
    <w:rsid w:val="00D3717E"/>
    <w:rsid w:val="00D40AEA"/>
    <w:rsid w:val="00D413BF"/>
    <w:rsid w:val="00D41420"/>
    <w:rsid w:val="00D41C53"/>
    <w:rsid w:val="00D438A7"/>
    <w:rsid w:val="00D442C8"/>
    <w:rsid w:val="00D45F0F"/>
    <w:rsid w:val="00D466EF"/>
    <w:rsid w:val="00D477D8"/>
    <w:rsid w:val="00D50A2C"/>
    <w:rsid w:val="00D511DB"/>
    <w:rsid w:val="00D517D0"/>
    <w:rsid w:val="00D51A44"/>
    <w:rsid w:val="00D52C11"/>
    <w:rsid w:val="00D52FB7"/>
    <w:rsid w:val="00D54070"/>
    <w:rsid w:val="00D62E2C"/>
    <w:rsid w:val="00D63046"/>
    <w:rsid w:val="00D63AC6"/>
    <w:rsid w:val="00D63C47"/>
    <w:rsid w:val="00D66C0D"/>
    <w:rsid w:val="00D702C5"/>
    <w:rsid w:val="00D71433"/>
    <w:rsid w:val="00D7239C"/>
    <w:rsid w:val="00D724FD"/>
    <w:rsid w:val="00D7697B"/>
    <w:rsid w:val="00D76A06"/>
    <w:rsid w:val="00D76F5B"/>
    <w:rsid w:val="00D816FF"/>
    <w:rsid w:val="00D8216A"/>
    <w:rsid w:val="00D83C93"/>
    <w:rsid w:val="00D8492A"/>
    <w:rsid w:val="00D86FBF"/>
    <w:rsid w:val="00D87628"/>
    <w:rsid w:val="00D91145"/>
    <w:rsid w:val="00D92480"/>
    <w:rsid w:val="00D963C9"/>
    <w:rsid w:val="00DA019F"/>
    <w:rsid w:val="00DA3311"/>
    <w:rsid w:val="00DA3D00"/>
    <w:rsid w:val="00DA69C0"/>
    <w:rsid w:val="00DA75F1"/>
    <w:rsid w:val="00DA7985"/>
    <w:rsid w:val="00DB0923"/>
    <w:rsid w:val="00DB15B3"/>
    <w:rsid w:val="00DB1EA5"/>
    <w:rsid w:val="00DB2122"/>
    <w:rsid w:val="00DB279C"/>
    <w:rsid w:val="00DB6855"/>
    <w:rsid w:val="00DC005B"/>
    <w:rsid w:val="00DC10F3"/>
    <w:rsid w:val="00DC16A9"/>
    <w:rsid w:val="00DC3613"/>
    <w:rsid w:val="00DC39CD"/>
    <w:rsid w:val="00DC3EF8"/>
    <w:rsid w:val="00DD1272"/>
    <w:rsid w:val="00DD15A4"/>
    <w:rsid w:val="00DD17C7"/>
    <w:rsid w:val="00DD4984"/>
    <w:rsid w:val="00DD4B59"/>
    <w:rsid w:val="00DD5B49"/>
    <w:rsid w:val="00DE3001"/>
    <w:rsid w:val="00DE3897"/>
    <w:rsid w:val="00DE459D"/>
    <w:rsid w:val="00DE527C"/>
    <w:rsid w:val="00DE7432"/>
    <w:rsid w:val="00DF01CA"/>
    <w:rsid w:val="00DF085E"/>
    <w:rsid w:val="00DF157E"/>
    <w:rsid w:val="00DF1CD2"/>
    <w:rsid w:val="00DF1D93"/>
    <w:rsid w:val="00DF1DAE"/>
    <w:rsid w:val="00DF2112"/>
    <w:rsid w:val="00DF2BDC"/>
    <w:rsid w:val="00DF52AD"/>
    <w:rsid w:val="00DF612F"/>
    <w:rsid w:val="00E00473"/>
    <w:rsid w:val="00E0164D"/>
    <w:rsid w:val="00E06CF5"/>
    <w:rsid w:val="00E12325"/>
    <w:rsid w:val="00E132BD"/>
    <w:rsid w:val="00E15D0E"/>
    <w:rsid w:val="00E16D08"/>
    <w:rsid w:val="00E16D14"/>
    <w:rsid w:val="00E17847"/>
    <w:rsid w:val="00E2248A"/>
    <w:rsid w:val="00E235E5"/>
    <w:rsid w:val="00E23E74"/>
    <w:rsid w:val="00E241F4"/>
    <w:rsid w:val="00E244F2"/>
    <w:rsid w:val="00E25A59"/>
    <w:rsid w:val="00E260ED"/>
    <w:rsid w:val="00E26796"/>
    <w:rsid w:val="00E26CE0"/>
    <w:rsid w:val="00E3136B"/>
    <w:rsid w:val="00E34811"/>
    <w:rsid w:val="00E34847"/>
    <w:rsid w:val="00E41F91"/>
    <w:rsid w:val="00E4249C"/>
    <w:rsid w:val="00E44E84"/>
    <w:rsid w:val="00E46F15"/>
    <w:rsid w:val="00E472C3"/>
    <w:rsid w:val="00E514AD"/>
    <w:rsid w:val="00E556E3"/>
    <w:rsid w:val="00E55A43"/>
    <w:rsid w:val="00E56E65"/>
    <w:rsid w:val="00E60A7E"/>
    <w:rsid w:val="00E61549"/>
    <w:rsid w:val="00E631E9"/>
    <w:rsid w:val="00E65D69"/>
    <w:rsid w:val="00E668FD"/>
    <w:rsid w:val="00E67B74"/>
    <w:rsid w:val="00E714BE"/>
    <w:rsid w:val="00E73FA5"/>
    <w:rsid w:val="00E759B2"/>
    <w:rsid w:val="00E75FAB"/>
    <w:rsid w:val="00E75FFA"/>
    <w:rsid w:val="00E77794"/>
    <w:rsid w:val="00E80769"/>
    <w:rsid w:val="00E80B42"/>
    <w:rsid w:val="00E81C7A"/>
    <w:rsid w:val="00E83EE8"/>
    <w:rsid w:val="00E84B3F"/>
    <w:rsid w:val="00E857DF"/>
    <w:rsid w:val="00E87AF4"/>
    <w:rsid w:val="00E9000E"/>
    <w:rsid w:val="00E92915"/>
    <w:rsid w:val="00E92E53"/>
    <w:rsid w:val="00E944B0"/>
    <w:rsid w:val="00E95A99"/>
    <w:rsid w:val="00E974CA"/>
    <w:rsid w:val="00EA300F"/>
    <w:rsid w:val="00EA5286"/>
    <w:rsid w:val="00EA5909"/>
    <w:rsid w:val="00EA7DD2"/>
    <w:rsid w:val="00EB2023"/>
    <w:rsid w:val="00EB4F64"/>
    <w:rsid w:val="00EB52D6"/>
    <w:rsid w:val="00EB59CE"/>
    <w:rsid w:val="00EB65DA"/>
    <w:rsid w:val="00EC3144"/>
    <w:rsid w:val="00EC486A"/>
    <w:rsid w:val="00EC6767"/>
    <w:rsid w:val="00EC69D0"/>
    <w:rsid w:val="00EC7D7B"/>
    <w:rsid w:val="00ED0457"/>
    <w:rsid w:val="00ED0D8A"/>
    <w:rsid w:val="00ED14E9"/>
    <w:rsid w:val="00ED2049"/>
    <w:rsid w:val="00ED2CF3"/>
    <w:rsid w:val="00ED600F"/>
    <w:rsid w:val="00EE1063"/>
    <w:rsid w:val="00EE213E"/>
    <w:rsid w:val="00EE7B85"/>
    <w:rsid w:val="00EF218C"/>
    <w:rsid w:val="00EF5281"/>
    <w:rsid w:val="00F008DB"/>
    <w:rsid w:val="00F0148E"/>
    <w:rsid w:val="00F022F9"/>
    <w:rsid w:val="00F04502"/>
    <w:rsid w:val="00F0655E"/>
    <w:rsid w:val="00F07F6B"/>
    <w:rsid w:val="00F10AA3"/>
    <w:rsid w:val="00F12335"/>
    <w:rsid w:val="00F1315E"/>
    <w:rsid w:val="00F1368F"/>
    <w:rsid w:val="00F14A68"/>
    <w:rsid w:val="00F166BB"/>
    <w:rsid w:val="00F16D77"/>
    <w:rsid w:val="00F22D5E"/>
    <w:rsid w:val="00F251A8"/>
    <w:rsid w:val="00F26A43"/>
    <w:rsid w:val="00F32DDF"/>
    <w:rsid w:val="00F34DC9"/>
    <w:rsid w:val="00F37ACC"/>
    <w:rsid w:val="00F40CC4"/>
    <w:rsid w:val="00F41DDC"/>
    <w:rsid w:val="00F42B1B"/>
    <w:rsid w:val="00F46E3F"/>
    <w:rsid w:val="00F50419"/>
    <w:rsid w:val="00F50EB2"/>
    <w:rsid w:val="00F5135A"/>
    <w:rsid w:val="00F52F58"/>
    <w:rsid w:val="00F60425"/>
    <w:rsid w:val="00F617A9"/>
    <w:rsid w:val="00F649A0"/>
    <w:rsid w:val="00F65640"/>
    <w:rsid w:val="00F66BB6"/>
    <w:rsid w:val="00F70EA0"/>
    <w:rsid w:val="00F716F5"/>
    <w:rsid w:val="00F7538A"/>
    <w:rsid w:val="00F75B35"/>
    <w:rsid w:val="00F77681"/>
    <w:rsid w:val="00F8039E"/>
    <w:rsid w:val="00F809DE"/>
    <w:rsid w:val="00F818AA"/>
    <w:rsid w:val="00F818D2"/>
    <w:rsid w:val="00F82AE9"/>
    <w:rsid w:val="00F84F05"/>
    <w:rsid w:val="00F85B7A"/>
    <w:rsid w:val="00F8699B"/>
    <w:rsid w:val="00F9080F"/>
    <w:rsid w:val="00F9592B"/>
    <w:rsid w:val="00FA0A97"/>
    <w:rsid w:val="00FA28EE"/>
    <w:rsid w:val="00FA2AAC"/>
    <w:rsid w:val="00FA4198"/>
    <w:rsid w:val="00FB2DC6"/>
    <w:rsid w:val="00FB6C03"/>
    <w:rsid w:val="00FC1414"/>
    <w:rsid w:val="00FC14A3"/>
    <w:rsid w:val="00FC573A"/>
    <w:rsid w:val="00FC7EB5"/>
    <w:rsid w:val="00FD1811"/>
    <w:rsid w:val="00FD73C7"/>
    <w:rsid w:val="00FE0926"/>
    <w:rsid w:val="00FE2D00"/>
    <w:rsid w:val="00FE55E8"/>
    <w:rsid w:val="00FE5B22"/>
    <w:rsid w:val="00FE6BB5"/>
    <w:rsid w:val="00FE7A0A"/>
    <w:rsid w:val="00FE7EEB"/>
    <w:rsid w:val="00FF04FE"/>
    <w:rsid w:val="00FF11E6"/>
    <w:rsid w:val="00FF2949"/>
    <w:rsid w:val="00FF2C81"/>
    <w:rsid w:val="00FF2D59"/>
    <w:rsid w:val="00FF3ED0"/>
    <w:rsid w:val="00FF63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799C0"/>
  <w14:defaultImageDpi w14:val="300"/>
  <w15:docId w15:val="{ECB3ABFC-C681-F242-9C43-6BF343E3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D0"/>
    <w:pPr>
      <w:widowControl w:val="0"/>
      <w:jc w:val="both"/>
    </w:pPr>
    <w:rPr>
      <w:kern w:val="2"/>
      <w:sz w:val="21"/>
      <w:szCs w:val="22"/>
      <w:lang w:eastAsia="zh-CN"/>
    </w:rPr>
  </w:style>
  <w:style w:type="paragraph" w:styleId="Heading3">
    <w:name w:val="heading 3"/>
    <w:basedOn w:val="Normal"/>
    <w:next w:val="Normal"/>
    <w:link w:val="Heading3Char"/>
    <w:qFormat/>
    <w:rsid w:val="003B779A"/>
    <w:pPr>
      <w:keepNext/>
      <w:widowControl/>
      <w:numPr>
        <w:ilvl w:val="2"/>
        <w:numId w:val="7"/>
      </w:numPr>
      <w:spacing w:before="240" w:after="60"/>
      <w:jc w:val="left"/>
      <w:outlineLvl w:val="2"/>
    </w:pPr>
    <w:rPr>
      <w:rFonts w:ascii="Arial" w:hAnsi="Arial" w:cs="Arial"/>
      <w:b/>
      <w:bCs/>
      <w:kern w:val="0"/>
      <w:sz w:val="26"/>
      <w:szCs w:val="26"/>
      <w:lang w:val="en-AU"/>
    </w:rPr>
  </w:style>
  <w:style w:type="paragraph" w:styleId="Heading5">
    <w:name w:val="heading 5"/>
    <w:basedOn w:val="Normal"/>
    <w:next w:val="Normal"/>
    <w:link w:val="Heading5Char"/>
    <w:uiPriority w:val="9"/>
    <w:unhideWhenUsed/>
    <w:qFormat/>
    <w:rsid w:val="003B779A"/>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779A"/>
    <w:rPr>
      <w:rFonts w:ascii="Arial" w:eastAsia="SimSun" w:hAnsi="Arial" w:cs="Arial"/>
      <w:b/>
      <w:bCs/>
      <w:kern w:val="0"/>
      <w:sz w:val="26"/>
      <w:szCs w:val="26"/>
      <w:lang w:val="en-AU"/>
    </w:rPr>
  </w:style>
  <w:style w:type="paragraph" w:customStyle="1" w:styleId="SAP-KeywordsHeading">
    <w:name w:val="SAP-Keywords Heading"/>
    <w:basedOn w:val="SAP-KeywordsText"/>
    <w:next w:val="SAP-KeywordsText"/>
    <w:link w:val="SAP-KeywordsHeadingChar"/>
    <w:rsid w:val="00AB4EC3"/>
    <w:rPr>
      <w:b/>
      <w:sz w:val="24"/>
    </w:rPr>
  </w:style>
  <w:style w:type="character" w:customStyle="1" w:styleId="SAP-KeywordsHeadingChar">
    <w:name w:val="SAP-Keywords Heading Char"/>
    <w:link w:val="SAP-KeywordsHeading"/>
    <w:rsid w:val="00AB4EC3"/>
    <w:rPr>
      <w:rFonts w:ascii="Times New Roman" w:eastAsia="Times New Roman" w:hAnsi="Times New Roman" w:cs="Times New Roman"/>
      <w:b/>
      <w:kern w:val="0"/>
      <w:sz w:val="24"/>
      <w:szCs w:val="24"/>
      <w:lang w:val="en-GB" w:eastAsia="en-GB"/>
    </w:rPr>
  </w:style>
  <w:style w:type="paragraph" w:customStyle="1" w:styleId="SAP-KeywordsText">
    <w:name w:val="SAP-Keywords Text"/>
    <w:basedOn w:val="Normal"/>
    <w:next w:val="Normal"/>
    <w:link w:val="SAP-KeywordsTextChar"/>
    <w:rsid w:val="00AB4EC3"/>
    <w:pPr>
      <w:widowControl/>
      <w:adjustRightInd w:val="0"/>
      <w:snapToGrid w:val="0"/>
      <w:spacing w:before="156" w:after="156" w:line="240" w:lineRule="exact"/>
    </w:pPr>
    <w:rPr>
      <w:rFonts w:ascii="Times New Roman" w:eastAsia="Times New Roman" w:hAnsi="Times New Roman"/>
      <w:kern w:val="0"/>
      <w:sz w:val="20"/>
      <w:szCs w:val="24"/>
      <w:lang w:val="en-GB" w:eastAsia="en-GB"/>
    </w:rPr>
  </w:style>
  <w:style w:type="character" w:customStyle="1" w:styleId="SAP-KeywordsTextChar">
    <w:name w:val="SAP-Keywords Text Char"/>
    <w:link w:val="SAP-KeywordsText"/>
    <w:rsid w:val="00AB4EC3"/>
    <w:rPr>
      <w:rFonts w:ascii="Times New Roman" w:eastAsia="Times New Roman" w:hAnsi="Times New Roman" w:cs="Times New Roman"/>
      <w:kern w:val="0"/>
      <w:sz w:val="20"/>
      <w:szCs w:val="24"/>
      <w:lang w:val="en-GB" w:eastAsia="en-GB"/>
    </w:rPr>
  </w:style>
  <w:style w:type="table" w:styleId="TableGrid">
    <w:name w:val="Table Grid"/>
    <w:basedOn w:val="TableNormal"/>
    <w:rsid w:val="003B779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EEEBullet1">
    <w:name w:val="IEEE Bullet 1"/>
    <w:basedOn w:val="NoList"/>
    <w:rsid w:val="003B779A"/>
    <w:pPr>
      <w:numPr>
        <w:numId w:val="4"/>
      </w:numPr>
    </w:pPr>
  </w:style>
  <w:style w:type="paragraph" w:styleId="BalloonText">
    <w:name w:val="Balloon Text"/>
    <w:basedOn w:val="Normal"/>
    <w:link w:val="BalloonTextChar"/>
    <w:uiPriority w:val="99"/>
    <w:semiHidden/>
    <w:unhideWhenUsed/>
    <w:rsid w:val="003B779A"/>
    <w:rPr>
      <w:sz w:val="18"/>
      <w:szCs w:val="18"/>
    </w:rPr>
  </w:style>
  <w:style w:type="character" w:customStyle="1" w:styleId="BalloonTextChar">
    <w:name w:val="Balloon Text Char"/>
    <w:link w:val="BalloonText"/>
    <w:uiPriority w:val="99"/>
    <w:semiHidden/>
    <w:rsid w:val="003B779A"/>
    <w:rPr>
      <w:sz w:val="18"/>
      <w:szCs w:val="18"/>
    </w:rPr>
  </w:style>
  <w:style w:type="character" w:customStyle="1" w:styleId="Heading5Char">
    <w:name w:val="Heading 5 Char"/>
    <w:link w:val="Heading5"/>
    <w:uiPriority w:val="9"/>
    <w:rsid w:val="003B779A"/>
    <w:rPr>
      <w:b/>
      <w:bCs/>
      <w:sz w:val="28"/>
      <w:szCs w:val="28"/>
    </w:rPr>
  </w:style>
  <w:style w:type="paragraph" w:customStyle="1" w:styleId="SAP-AbstractHeading">
    <w:name w:val="SAP-Abstract Heading"/>
    <w:basedOn w:val="SAP-AbtractText"/>
    <w:next w:val="SAP-AbtractText"/>
    <w:link w:val="SAP-AbstractHeadingChar"/>
    <w:rsid w:val="003B779A"/>
    <w:rPr>
      <w:b/>
    </w:rPr>
  </w:style>
  <w:style w:type="character" w:customStyle="1" w:styleId="SAP-AbstractHeadingChar">
    <w:name w:val="SAP-Abstract Heading Char"/>
    <w:link w:val="SAP-AbstractHeading"/>
    <w:rsid w:val="003B779A"/>
    <w:rPr>
      <w:rFonts w:ascii="Times New Roman" w:eastAsia="SimSun" w:hAnsi="Times New Roman" w:cs="Times New Roman"/>
      <w:b/>
      <w:kern w:val="0"/>
      <w:sz w:val="24"/>
      <w:szCs w:val="24"/>
      <w:lang w:val="en-AU"/>
    </w:rPr>
  </w:style>
  <w:style w:type="paragraph" w:customStyle="1" w:styleId="SAP-AbtractText">
    <w:name w:val="SAP-Abtract Text"/>
    <w:basedOn w:val="Normal"/>
    <w:next w:val="Normal"/>
    <w:link w:val="SAP-AbtractTextChar"/>
    <w:rsid w:val="003B779A"/>
    <w:pPr>
      <w:keepNext/>
      <w:widowControl/>
      <w:jc w:val="left"/>
    </w:pPr>
    <w:rPr>
      <w:rFonts w:ascii="Times New Roman" w:hAnsi="Times New Roman"/>
      <w:kern w:val="0"/>
      <w:sz w:val="24"/>
      <w:szCs w:val="24"/>
      <w:lang w:val="en-AU"/>
    </w:rPr>
  </w:style>
  <w:style w:type="character" w:customStyle="1" w:styleId="SAP-AbtractTextChar">
    <w:name w:val="SAP-Abtract Text Char"/>
    <w:link w:val="SAP-AbtractText"/>
    <w:rsid w:val="003B779A"/>
    <w:rPr>
      <w:rFonts w:ascii="Times New Roman" w:eastAsia="SimSun" w:hAnsi="Times New Roman" w:cs="Times New Roman"/>
      <w:kern w:val="0"/>
      <w:sz w:val="24"/>
      <w:szCs w:val="24"/>
      <w:lang w:val="en-AU"/>
    </w:rPr>
  </w:style>
  <w:style w:type="character" w:styleId="PageNumber">
    <w:name w:val="page number"/>
    <w:basedOn w:val="DefaultParagraphFont"/>
    <w:uiPriority w:val="99"/>
    <w:rsid w:val="003B779A"/>
  </w:style>
  <w:style w:type="paragraph" w:customStyle="1" w:styleId="SAP-Affiliation">
    <w:name w:val="SAP-Affiliation"/>
    <w:basedOn w:val="Normal"/>
    <w:qFormat/>
    <w:rsid w:val="003B779A"/>
    <w:pPr>
      <w:widowControl/>
      <w:spacing w:line="200" w:lineRule="exact"/>
      <w:jc w:val="center"/>
    </w:pPr>
    <w:rPr>
      <w:rFonts w:ascii="Times New Roman" w:hAnsi="Times New Roman"/>
      <w:sz w:val="18"/>
      <w:szCs w:val="18"/>
    </w:rPr>
  </w:style>
  <w:style w:type="paragraph" w:customStyle="1" w:styleId="SAP-Author">
    <w:name w:val="SAP-Author"/>
    <w:qFormat/>
    <w:rsid w:val="003B779A"/>
    <w:pPr>
      <w:spacing w:before="340" w:after="340"/>
      <w:jc w:val="center"/>
    </w:pPr>
    <w:rPr>
      <w:rFonts w:ascii="Times New Roman" w:eastAsia="Times New Roman" w:hAnsi="Times New Roman"/>
      <w:b/>
      <w:noProof/>
      <w:sz w:val="22"/>
      <w:szCs w:val="22"/>
    </w:rPr>
  </w:style>
  <w:style w:type="paragraph" w:customStyle="1" w:styleId="SAP-ReferenceHeading">
    <w:name w:val="SAP-Reference Heading"/>
    <w:rsid w:val="00CB1BF8"/>
    <w:pPr>
      <w:spacing w:before="468" w:after="156" w:line="240" w:lineRule="exact"/>
      <w:jc w:val="both"/>
    </w:pPr>
    <w:rPr>
      <w:rFonts w:ascii="Times New Roman" w:eastAsia="Times New Roman" w:hAnsi="Times New Roman"/>
      <w:b/>
      <w:caps/>
      <w:noProof/>
      <w:sz w:val="28"/>
      <w:szCs w:val="16"/>
    </w:rPr>
  </w:style>
  <w:style w:type="paragraph" w:customStyle="1" w:styleId="SAP-PaperTitle">
    <w:name w:val="SAP-Paper Title"/>
    <w:rsid w:val="005C2D06"/>
    <w:pPr>
      <w:spacing w:before="440" w:after="440" w:line="540" w:lineRule="exact"/>
      <w:jc w:val="center"/>
    </w:pPr>
    <w:rPr>
      <w:rFonts w:ascii="Times New Roman" w:eastAsia="Times New Roman" w:hAnsi="Times New Roman"/>
      <w:b/>
      <w:noProof/>
      <w:sz w:val="40"/>
      <w:szCs w:val="48"/>
    </w:rPr>
  </w:style>
  <w:style w:type="paragraph" w:customStyle="1" w:styleId="SAP-Level1HeadingMulti-line">
    <w:name w:val="SAP-Level 1 Heading Multi-line"/>
    <w:qFormat/>
    <w:rsid w:val="004A0AC3"/>
    <w:pPr>
      <w:spacing w:before="468" w:after="156" w:line="320" w:lineRule="exact"/>
      <w:jc w:val="both"/>
      <w:outlineLvl w:val="0"/>
    </w:pPr>
    <w:rPr>
      <w:rFonts w:ascii="Times New Roman" w:eastAsia="Times New Roman" w:hAnsi="Times New Roman"/>
      <w:b/>
      <w:sz w:val="28"/>
      <w:szCs w:val="24"/>
      <w:lang w:val="en-AU" w:eastAsia="zh-CN"/>
    </w:rPr>
  </w:style>
  <w:style w:type="paragraph" w:customStyle="1" w:styleId="SAP-Paragraph">
    <w:name w:val="SAP-Paragraph"/>
    <w:link w:val="SAP-ParagraphChar"/>
    <w:rsid w:val="003B779A"/>
    <w:pPr>
      <w:adjustRightInd w:val="0"/>
      <w:snapToGrid w:val="0"/>
      <w:spacing w:line="240" w:lineRule="exact"/>
      <w:ind w:firstLineChars="100" w:firstLine="100"/>
      <w:jc w:val="both"/>
    </w:pPr>
    <w:rPr>
      <w:rFonts w:ascii="Times New Roman" w:eastAsia="Times New Roman" w:hAnsi="Times New Roman"/>
      <w:szCs w:val="24"/>
      <w:lang w:val="en-AU" w:eastAsia="zh-CN"/>
    </w:rPr>
  </w:style>
  <w:style w:type="character" w:customStyle="1" w:styleId="SAP-ParagraphChar">
    <w:name w:val="SAP-Paragraph Char"/>
    <w:link w:val="SAP-Paragraph"/>
    <w:rsid w:val="003B779A"/>
    <w:rPr>
      <w:rFonts w:ascii="Times New Roman" w:eastAsia="Times New Roman" w:hAnsi="Times New Roman" w:cs="Times New Roman"/>
      <w:szCs w:val="24"/>
      <w:lang w:val="en-AU" w:eastAsia="zh-CN" w:bidi="ar-SA"/>
    </w:rPr>
  </w:style>
  <w:style w:type="paragraph" w:customStyle="1" w:styleId="SAP-TableHeadingSingleline">
    <w:name w:val="SAP-Table Heading Single line"/>
    <w:basedOn w:val="Normal"/>
    <w:rsid w:val="004663E6"/>
    <w:pPr>
      <w:widowControl/>
      <w:adjustRightInd w:val="0"/>
      <w:snapToGrid w:val="0"/>
      <w:spacing w:before="200" w:after="100" w:line="160" w:lineRule="exact"/>
      <w:jc w:val="center"/>
    </w:pPr>
    <w:rPr>
      <w:rFonts w:ascii="Times New Roman" w:eastAsia="Times New Roman" w:hAnsi="Times New Roman"/>
      <w:bCs/>
      <w:kern w:val="0"/>
      <w:sz w:val="16"/>
      <w:szCs w:val="24"/>
      <w:lang w:val="en-AU"/>
    </w:rPr>
  </w:style>
  <w:style w:type="paragraph" w:customStyle="1" w:styleId="SAP-Level2HeadingSingleline">
    <w:name w:val="SAP-Level 2 Heading Single line"/>
    <w:rsid w:val="00510453"/>
    <w:pPr>
      <w:adjustRightInd w:val="0"/>
      <w:snapToGrid w:val="0"/>
      <w:spacing w:before="187" w:after="93" w:line="240" w:lineRule="exact"/>
      <w:jc w:val="both"/>
      <w:outlineLvl w:val="1"/>
    </w:pPr>
    <w:rPr>
      <w:rFonts w:ascii="Times New Roman" w:eastAsia="Times New Roman" w:hAnsi="Times New Roman"/>
      <w:b/>
      <w:szCs w:val="24"/>
      <w:lang w:val="en-AU" w:eastAsia="zh-CN"/>
    </w:rPr>
  </w:style>
  <w:style w:type="paragraph" w:customStyle="1" w:styleId="SAP-Level1HeadingSingleline">
    <w:name w:val="SAP-Level 1 Heading Single line"/>
    <w:rsid w:val="00510453"/>
    <w:pPr>
      <w:adjustRightInd w:val="0"/>
      <w:snapToGrid w:val="0"/>
      <w:spacing w:before="468" w:after="156" w:line="240" w:lineRule="exact"/>
      <w:jc w:val="both"/>
      <w:outlineLvl w:val="0"/>
    </w:pPr>
    <w:rPr>
      <w:rFonts w:ascii="Times New Roman" w:eastAsia="Times New Roman" w:hAnsi="Times New Roman"/>
      <w:b/>
      <w:sz w:val="28"/>
      <w:szCs w:val="24"/>
      <w:lang w:eastAsia="zh-CN"/>
    </w:rPr>
  </w:style>
  <w:style w:type="paragraph" w:customStyle="1" w:styleId="SAP-ReferenceItem">
    <w:name w:val="SAP-Reference Item"/>
    <w:rsid w:val="00510453"/>
    <w:pPr>
      <w:adjustRightInd w:val="0"/>
      <w:snapToGrid w:val="0"/>
      <w:spacing w:after="156" w:line="200" w:lineRule="exact"/>
      <w:ind w:left="420" w:hanging="420"/>
      <w:jc w:val="both"/>
    </w:pPr>
    <w:rPr>
      <w:rFonts w:ascii="Times New Roman" w:eastAsia="Times New Roman" w:hAnsi="Times New Roman"/>
      <w:sz w:val="18"/>
      <w:szCs w:val="24"/>
      <w:lang w:eastAsia="zh-CN"/>
    </w:rPr>
  </w:style>
  <w:style w:type="paragraph" w:customStyle="1" w:styleId="SAP-FigureCaptionMulti-Lines">
    <w:name w:val="SAP-Figure Caption Multi-Lines"/>
    <w:rsid w:val="003B779A"/>
    <w:pPr>
      <w:spacing w:afterLines="50" w:line="200" w:lineRule="exact"/>
    </w:pPr>
    <w:rPr>
      <w:rFonts w:ascii="Times New Roman" w:eastAsia="Times New Roman" w:hAnsi="Times New Roman"/>
      <w:sz w:val="16"/>
      <w:szCs w:val="24"/>
      <w:lang w:val="en-AU" w:eastAsia="zh-CN"/>
    </w:rPr>
  </w:style>
  <w:style w:type="paragraph" w:customStyle="1" w:styleId="SAP-FigtureCaptionSingleline">
    <w:name w:val="SAP-Figture Caption Single line"/>
    <w:qFormat/>
    <w:rsid w:val="003B779A"/>
    <w:pPr>
      <w:spacing w:afterLines="50" w:line="200" w:lineRule="exact"/>
      <w:jc w:val="center"/>
    </w:pPr>
    <w:rPr>
      <w:rFonts w:ascii="Times New Roman" w:eastAsia="Times New Roman" w:hAnsi="Times New Roman"/>
      <w:sz w:val="16"/>
      <w:szCs w:val="18"/>
      <w:lang w:eastAsia="zh-CN"/>
    </w:rPr>
  </w:style>
  <w:style w:type="paragraph" w:customStyle="1" w:styleId="SAP-Acknowledgement">
    <w:name w:val="SAP-Acknowledgement"/>
    <w:qFormat/>
    <w:rsid w:val="00CB1BF8"/>
    <w:pPr>
      <w:spacing w:before="468" w:after="156" w:line="240" w:lineRule="exact"/>
      <w:jc w:val="both"/>
    </w:pPr>
    <w:rPr>
      <w:rFonts w:ascii="Times New Roman" w:eastAsia="Times New Roman" w:hAnsi="Times New Roman"/>
      <w:b/>
      <w:caps/>
      <w:sz w:val="28"/>
      <w:szCs w:val="18"/>
      <w:lang w:eastAsia="zh-CN"/>
    </w:rPr>
  </w:style>
  <w:style w:type="paragraph" w:customStyle="1" w:styleId="SAP-Equation">
    <w:name w:val="SAP-Equation"/>
    <w:qFormat/>
    <w:rsid w:val="003B779A"/>
    <w:pPr>
      <w:tabs>
        <w:tab w:val="center" w:pos="2646"/>
        <w:tab w:val="right" w:pos="5292"/>
      </w:tabs>
      <w:jc w:val="right"/>
    </w:pPr>
    <w:rPr>
      <w:rFonts w:ascii="Times New Roman" w:eastAsia="Times New Roman" w:hAnsi="Times New Roman"/>
      <w:szCs w:val="18"/>
      <w:lang w:eastAsia="zh-CN"/>
    </w:rPr>
  </w:style>
  <w:style w:type="paragraph" w:customStyle="1" w:styleId="SAP-AffiliationLastline">
    <w:name w:val="SAP-Affiliation Last line"/>
    <w:qFormat/>
    <w:rsid w:val="005C2D06"/>
    <w:pPr>
      <w:spacing w:after="156" w:line="200" w:lineRule="exact"/>
      <w:jc w:val="center"/>
    </w:pPr>
    <w:rPr>
      <w:rFonts w:ascii="Times New Roman" w:eastAsia="Times New Roman" w:hAnsi="Times New Roman"/>
      <w:kern w:val="2"/>
      <w:sz w:val="18"/>
      <w:szCs w:val="18"/>
      <w:lang w:eastAsia="zh-CN"/>
    </w:rPr>
  </w:style>
  <w:style w:type="paragraph" w:customStyle="1" w:styleId="SAP-TableCell">
    <w:name w:val="SAP-Table Cell"/>
    <w:qFormat/>
    <w:rsid w:val="005E0CB2"/>
    <w:pPr>
      <w:spacing w:line="200" w:lineRule="exact"/>
      <w:jc w:val="center"/>
    </w:pPr>
    <w:rPr>
      <w:rFonts w:ascii="Times New Roman" w:eastAsia="Times New Roman" w:hAnsi="Times New Roman"/>
      <w:bCs/>
      <w:sz w:val="16"/>
      <w:szCs w:val="16"/>
      <w:lang w:val="en-AU" w:eastAsia="zh-CN"/>
    </w:rPr>
  </w:style>
  <w:style w:type="character" w:customStyle="1" w:styleId="st1">
    <w:name w:val="st1"/>
    <w:basedOn w:val="DefaultParagraphFont"/>
    <w:rsid w:val="003B779A"/>
  </w:style>
  <w:style w:type="paragraph" w:styleId="Header">
    <w:name w:val="header"/>
    <w:basedOn w:val="Normal"/>
    <w:link w:val="HeaderChar"/>
    <w:uiPriority w:val="99"/>
    <w:unhideWhenUsed/>
    <w:rsid w:val="0086573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865736"/>
    <w:rPr>
      <w:sz w:val="18"/>
      <w:szCs w:val="18"/>
    </w:rPr>
  </w:style>
  <w:style w:type="paragraph" w:styleId="Footer">
    <w:name w:val="footer"/>
    <w:basedOn w:val="Normal"/>
    <w:link w:val="FooterChar"/>
    <w:uiPriority w:val="99"/>
    <w:unhideWhenUsed/>
    <w:rsid w:val="00865736"/>
    <w:pPr>
      <w:tabs>
        <w:tab w:val="center" w:pos="4153"/>
        <w:tab w:val="right" w:pos="8306"/>
      </w:tabs>
      <w:snapToGrid w:val="0"/>
      <w:jc w:val="left"/>
    </w:pPr>
    <w:rPr>
      <w:sz w:val="18"/>
      <w:szCs w:val="18"/>
    </w:rPr>
  </w:style>
  <w:style w:type="character" w:customStyle="1" w:styleId="FooterChar">
    <w:name w:val="Footer Char"/>
    <w:link w:val="Footer"/>
    <w:uiPriority w:val="99"/>
    <w:rsid w:val="00865736"/>
    <w:rPr>
      <w:sz w:val="18"/>
      <w:szCs w:val="18"/>
    </w:rPr>
  </w:style>
  <w:style w:type="paragraph" w:customStyle="1" w:styleId="SAP-Level2HeadingMulti-line">
    <w:name w:val="SAP-Level 2 Heading Multi-line"/>
    <w:next w:val="SAP-Paragraph"/>
    <w:qFormat/>
    <w:rsid w:val="004A0AC3"/>
    <w:pPr>
      <w:spacing w:before="187" w:after="93" w:line="240" w:lineRule="exact"/>
      <w:jc w:val="both"/>
    </w:pPr>
    <w:rPr>
      <w:rFonts w:ascii="Times New Roman" w:eastAsia="Times New Roman" w:hAnsi="Times New Roman"/>
      <w:b/>
      <w:kern w:val="2"/>
      <w:szCs w:val="22"/>
      <w:lang w:eastAsia="zh-CN"/>
    </w:rPr>
  </w:style>
  <w:style w:type="paragraph" w:customStyle="1" w:styleId="SAP-Level3HeadingSingleline">
    <w:name w:val="SAP-Level 3 Heading Single line"/>
    <w:next w:val="SAP-Paragraph"/>
    <w:qFormat/>
    <w:rsid w:val="00510453"/>
    <w:pPr>
      <w:spacing w:before="187" w:after="93" w:line="240" w:lineRule="exact"/>
      <w:jc w:val="both"/>
    </w:pPr>
    <w:rPr>
      <w:rFonts w:ascii="Times New Roman" w:eastAsia="Times New Roman" w:hAnsi="Times New Roman"/>
      <w:kern w:val="2"/>
      <w:szCs w:val="22"/>
      <w:lang w:eastAsia="zh-CN"/>
    </w:rPr>
  </w:style>
  <w:style w:type="paragraph" w:customStyle="1" w:styleId="SAP-Level3HeadingMulti-line">
    <w:name w:val="SAP-Level 3 Heading Multi-line"/>
    <w:next w:val="SAP-Paragraph"/>
    <w:qFormat/>
    <w:rsid w:val="004A0AC3"/>
    <w:pPr>
      <w:spacing w:before="187" w:after="93" w:line="240" w:lineRule="exact"/>
      <w:jc w:val="both"/>
    </w:pPr>
    <w:rPr>
      <w:rFonts w:ascii="Times New Roman" w:eastAsia="Times New Roman" w:hAnsi="Times New Roman"/>
      <w:kern w:val="2"/>
      <w:szCs w:val="22"/>
      <w:lang w:eastAsia="zh-CN"/>
    </w:rPr>
  </w:style>
  <w:style w:type="paragraph" w:customStyle="1" w:styleId="SAP-TableHeadingMulti-line">
    <w:name w:val="SAP-Table Heading Multi-line"/>
    <w:next w:val="SAP-Paragraph"/>
    <w:qFormat/>
    <w:rsid w:val="00C10FBB"/>
    <w:pPr>
      <w:spacing w:before="200" w:after="100" w:line="160" w:lineRule="exact"/>
    </w:pPr>
    <w:rPr>
      <w:rFonts w:ascii="Times New Roman" w:eastAsia="Times New Roman" w:hAnsi="Times New Roman"/>
      <w:kern w:val="2"/>
      <w:sz w:val="16"/>
      <w:szCs w:val="22"/>
      <w:lang w:eastAsia="zh-CN"/>
    </w:rPr>
  </w:style>
  <w:style w:type="paragraph" w:styleId="ListParagraph">
    <w:name w:val="List Paragraph"/>
    <w:basedOn w:val="Normal"/>
    <w:uiPriority w:val="72"/>
    <w:rsid w:val="00E61549"/>
    <w:pPr>
      <w:ind w:left="720"/>
      <w:contextualSpacing/>
    </w:pPr>
  </w:style>
  <w:style w:type="character" w:customStyle="1" w:styleId="apple-converted-space">
    <w:name w:val="apple-converted-space"/>
    <w:basedOn w:val="DefaultParagraphFont"/>
    <w:rsid w:val="00C41DA1"/>
  </w:style>
  <w:style w:type="character" w:styleId="Hyperlink">
    <w:name w:val="Hyperlink"/>
    <w:basedOn w:val="DefaultParagraphFont"/>
    <w:uiPriority w:val="99"/>
    <w:unhideWhenUsed/>
    <w:rsid w:val="00C812FA"/>
    <w:rPr>
      <w:color w:val="0000FF" w:themeColor="hyperlink"/>
      <w:u w:val="single"/>
    </w:rPr>
  </w:style>
  <w:style w:type="paragraph" w:styleId="NormalWeb">
    <w:name w:val="Normal (Web)"/>
    <w:basedOn w:val="Normal"/>
    <w:uiPriority w:val="99"/>
    <w:unhideWhenUsed/>
    <w:rsid w:val="00C911DB"/>
    <w:pPr>
      <w:widowControl/>
      <w:spacing w:before="100" w:beforeAutospacing="1" w:after="100" w:afterAutospacing="1"/>
    </w:pPr>
    <w:rPr>
      <w:rFonts w:ascii="Times New Roman" w:eastAsia="Times New Roman" w:hAnsi="Times New Roman"/>
      <w:kern w:val="0"/>
      <w:sz w:val="24"/>
      <w:szCs w:val="24"/>
      <w:lang w:eastAsia="en-US"/>
    </w:rPr>
  </w:style>
  <w:style w:type="paragraph" w:styleId="Caption">
    <w:name w:val="caption"/>
    <w:basedOn w:val="Normal"/>
    <w:next w:val="Normal"/>
    <w:uiPriority w:val="35"/>
    <w:unhideWhenUsed/>
    <w:qFormat/>
    <w:rsid w:val="00ED2CF3"/>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ED2CF3"/>
    <w:rPr>
      <w:color w:val="605E5C"/>
      <w:shd w:val="clear" w:color="auto" w:fill="E1DFDD"/>
    </w:rPr>
  </w:style>
  <w:style w:type="character" w:styleId="FollowedHyperlink">
    <w:name w:val="FollowedHyperlink"/>
    <w:basedOn w:val="DefaultParagraphFont"/>
    <w:uiPriority w:val="99"/>
    <w:semiHidden/>
    <w:unhideWhenUsed/>
    <w:rsid w:val="003C6E16"/>
    <w:rPr>
      <w:color w:val="800080" w:themeColor="followedHyperlink"/>
      <w:u w:val="single"/>
    </w:rPr>
  </w:style>
  <w:style w:type="character" w:styleId="UnresolvedMention">
    <w:name w:val="Unresolved Mention"/>
    <w:basedOn w:val="DefaultParagraphFont"/>
    <w:uiPriority w:val="99"/>
    <w:semiHidden/>
    <w:unhideWhenUsed/>
    <w:rsid w:val="00CB3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1909">
      <w:bodyDiv w:val="1"/>
      <w:marLeft w:val="0"/>
      <w:marRight w:val="0"/>
      <w:marTop w:val="0"/>
      <w:marBottom w:val="0"/>
      <w:divBdr>
        <w:top w:val="none" w:sz="0" w:space="0" w:color="auto"/>
        <w:left w:val="none" w:sz="0" w:space="0" w:color="auto"/>
        <w:bottom w:val="none" w:sz="0" w:space="0" w:color="auto"/>
        <w:right w:val="none" w:sz="0" w:space="0" w:color="auto"/>
      </w:divBdr>
    </w:div>
    <w:div w:id="106394099">
      <w:bodyDiv w:val="1"/>
      <w:marLeft w:val="0"/>
      <w:marRight w:val="0"/>
      <w:marTop w:val="0"/>
      <w:marBottom w:val="0"/>
      <w:divBdr>
        <w:top w:val="none" w:sz="0" w:space="0" w:color="auto"/>
        <w:left w:val="none" w:sz="0" w:space="0" w:color="auto"/>
        <w:bottom w:val="none" w:sz="0" w:space="0" w:color="auto"/>
        <w:right w:val="none" w:sz="0" w:space="0" w:color="auto"/>
      </w:divBdr>
    </w:div>
    <w:div w:id="113330778">
      <w:bodyDiv w:val="1"/>
      <w:marLeft w:val="0"/>
      <w:marRight w:val="0"/>
      <w:marTop w:val="0"/>
      <w:marBottom w:val="0"/>
      <w:divBdr>
        <w:top w:val="none" w:sz="0" w:space="0" w:color="auto"/>
        <w:left w:val="none" w:sz="0" w:space="0" w:color="auto"/>
        <w:bottom w:val="none" w:sz="0" w:space="0" w:color="auto"/>
        <w:right w:val="none" w:sz="0" w:space="0" w:color="auto"/>
      </w:divBdr>
    </w:div>
    <w:div w:id="149371244">
      <w:bodyDiv w:val="1"/>
      <w:marLeft w:val="0"/>
      <w:marRight w:val="0"/>
      <w:marTop w:val="0"/>
      <w:marBottom w:val="0"/>
      <w:divBdr>
        <w:top w:val="none" w:sz="0" w:space="0" w:color="auto"/>
        <w:left w:val="none" w:sz="0" w:space="0" w:color="auto"/>
        <w:bottom w:val="none" w:sz="0" w:space="0" w:color="auto"/>
        <w:right w:val="none" w:sz="0" w:space="0" w:color="auto"/>
      </w:divBdr>
      <w:divsChild>
        <w:div w:id="1240751261">
          <w:marLeft w:val="0"/>
          <w:marRight w:val="0"/>
          <w:marTop w:val="0"/>
          <w:marBottom w:val="0"/>
          <w:divBdr>
            <w:top w:val="single" w:sz="6" w:space="0" w:color="5B616B"/>
            <w:left w:val="single" w:sz="6" w:space="0" w:color="5B616B"/>
            <w:bottom w:val="single" w:sz="6" w:space="0" w:color="5B616B"/>
            <w:right w:val="single" w:sz="6" w:space="0" w:color="5B616B"/>
          </w:divBdr>
        </w:div>
        <w:div w:id="341124392">
          <w:marLeft w:val="0"/>
          <w:marRight w:val="0"/>
          <w:marTop w:val="0"/>
          <w:marBottom w:val="0"/>
          <w:divBdr>
            <w:top w:val="none" w:sz="0" w:space="0" w:color="auto"/>
            <w:left w:val="none" w:sz="0" w:space="0" w:color="auto"/>
            <w:bottom w:val="none" w:sz="0" w:space="0" w:color="auto"/>
            <w:right w:val="none" w:sz="0" w:space="0" w:color="auto"/>
          </w:divBdr>
        </w:div>
      </w:divsChild>
    </w:div>
    <w:div w:id="173225308">
      <w:bodyDiv w:val="1"/>
      <w:marLeft w:val="0"/>
      <w:marRight w:val="0"/>
      <w:marTop w:val="0"/>
      <w:marBottom w:val="0"/>
      <w:divBdr>
        <w:top w:val="none" w:sz="0" w:space="0" w:color="auto"/>
        <w:left w:val="none" w:sz="0" w:space="0" w:color="auto"/>
        <w:bottom w:val="none" w:sz="0" w:space="0" w:color="auto"/>
        <w:right w:val="none" w:sz="0" w:space="0" w:color="auto"/>
      </w:divBdr>
    </w:div>
    <w:div w:id="238682342">
      <w:bodyDiv w:val="1"/>
      <w:marLeft w:val="0"/>
      <w:marRight w:val="0"/>
      <w:marTop w:val="0"/>
      <w:marBottom w:val="0"/>
      <w:divBdr>
        <w:top w:val="none" w:sz="0" w:space="0" w:color="auto"/>
        <w:left w:val="none" w:sz="0" w:space="0" w:color="auto"/>
        <w:bottom w:val="none" w:sz="0" w:space="0" w:color="auto"/>
        <w:right w:val="none" w:sz="0" w:space="0" w:color="auto"/>
      </w:divBdr>
    </w:div>
    <w:div w:id="261301231">
      <w:bodyDiv w:val="1"/>
      <w:marLeft w:val="0"/>
      <w:marRight w:val="0"/>
      <w:marTop w:val="0"/>
      <w:marBottom w:val="0"/>
      <w:divBdr>
        <w:top w:val="none" w:sz="0" w:space="0" w:color="auto"/>
        <w:left w:val="none" w:sz="0" w:space="0" w:color="auto"/>
        <w:bottom w:val="none" w:sz="0" w:space="0" w:color="auto"/>
        <w:right w:val="none" w:sz="0" w:space="0" w:color="auto"/>
      </w:divBdr>
    </w:div>
    <w:div w:id="261568857">
      <w:bodyDiv w:val="1"/>
      <w:marLeft w:val="0"/>
      <w:marRight w:val="0"/>
      <w:marTop w:val="0"/>
      <w:marBottom w:val="0"/>
      <w:divBdr>
        <w:top w:val="none" w:sz="0" w:space="0" w:color="auto"/>
        <w:left w:val="none" w:sz="0" w:space="0" w:color="auto"/>
        <w:bottom w:val="none" w:sz="0" w:space="0" w:color="auto"/>
        <w:right w:val="none" w:sz="0" w:space="0" w:color="auto"/>
      </w:divBdr>
    </w:div>
    <w:div w:id="303463699">
      <w:bodyDiv w:val="1"/>
      <w:marLeft w:val="0"/>
      <w:marRight w:val="0"/>
      <w:marTop w:val="0"/>
      <w:marBottom w:val="0"/>
      <w:divBdr>
        <w:top w:val="none" w:sz="0" w:space="0" w:color="auto"/>
        <w:left w:val="none" w:sz="0" w:space="0" w:color="auto"/>
        <w:bottom w:val="none" w:sz="0" w:space="0" w:color="auto"/>
        <w:right w:val="none" w:sz="0" w:space="0" w:color="auto"/>
      </w:divBdr>
    </w:div>
    <w:div w:id="319625480">
      <w:bodyDiv w:val="1"/>
      <w:marLeft w:val="0"/>
      <w:marRight w:val="0"/>
      <w:marTop w:val="0"/>
      <w:marBottom w:val="0"/>
      <w:divBdr>
        <w:top w:val="none" w:sz="0" w:space="0" w:color="auto"/>
        <w:left w:val="none" w:sz="0" w:space="0" w:color="auto"/>
        <w:bottom w:val="none" w:sz="0" w:space="0" w:color="auto"/>
        <w:right w:val="none" w:sz="0" w:space="0" w:color="auto"/>
      </w:divBdr>
    </w:div>
    <w:div w:id="385419970">
      <w:bodyDiv w:val="1"/>
      <w:marLeft w:val="0"/>
      <w:marRight w:val="0"/>
      <w:marTop w:val="0"/>
      <w:marBottom w:val="0"/>
      <w:divBdr>
        <w:top w:val="none" w:sz="0" w:space="0" w:color="auto"/>
        <w:left w:val="none" w:sz="0" w:space="0" w:color="auto"/>
        <w:bottom w:val="none" w:sz="0" w:space="0" w:color="auto"/>
        <w:right w:val="none" w:sz="0" w:space="0" w:color="auto"/>
      </w:divBdr>
    </w:div>
    <w:div w:id="385492935">
      <w:bodyDiv w:val="1"/>
      <w:marLeft w:val="0"/>
      <w:marRight w:val="0"/>
      <w:marTop w:val="0"/>
      <w:marBottom w:val="0"/>
      <w:divBdr>
        <w:top w:val="none" w:sz="0" w:space="0" w:color="auto"/>
        <w:left w:val="none" w:sz="0" w:space="0" w:color="auto"/>
        <w:bottom w:val="none" w:sz="0" w:space="0" w:color="auto"/>
        <w:right w:val="none" w:sz="0" w:space="0" w:color="auto"/>
      </w:divBdr>
    </w:div>
    <w:div w:id="387341819">
      <w:bodyDiv w:val="1"/>
      <w:marLeft w:val="0"/>
      <w:marRight w:val="0"/>
      <w:marTop w:val="0"/>
      <w:marBottom w:val="0"/>
      <w:divBdr>
        <w:top w:val="none" w:sz="0" w:space="0" w:color="auto"/>
        <w:left w:val="none" w:sz="0" w:space="0" w:color="auto"/>
        <w:bottom w:val="none" w:sz="0" w:space="0" w:color="auto"/>
        <w:right w:val="none" w:sz="0" w:space="0" w:color="auto"/>
      </w:divBdr>
    </w:div>
    <w:div w:id="475031765">
      <w:bodyDiv w:val="1"/>
      <w:marLeft w:val="0"/>
      <w:marRight w:val="0"/>
      <w:marTop w:val="0"/>
      <w:marBottom w:val="0"/>
      <w:divBdr>
        <w:top w:val="none" w:sz="0" w:space="0" w:color="auto"/>
        <w:left w:val="none" w:sz="0" w:space="0" w:color="auto"/>
        <w:bottom w:val="none" w:sz="0" w:space="0" w:color="auto"/>
        <w:right w:val="none" w:sz="0" w:space="0" w:color="auto"/>
      </w:divBdr>
    </w:div>
    <w:div w:id="597954374">
      <w:bodyDiv w:val="1"/>
      <w:marLeft w:val="0"/>
      <w:marRight w:val="0"/>
      <w:marTop w:val="0"/>
      <w:marBottom w:val="0"/>
      <w:divBdr>
        <w:top w:val="none" w:sz="0" w:space="0" w:color="auto"/>
        <w:left w:val="none" w:sz="0" w:space="0" w:color="auto"/>
        <w:bottom w:val="none" w:sz="0" w:space="0" w:color="auto"/>
        <w:right w:val="none" w:sz="0" w:space="0" w:color="auto"/>
      </w:divBdr>
    </w:div>
    <w:div w:id="799347049">
      <w:bodyDiv w:val="1"/>
      <w:marLeft w:val="0"/>
      <w:marRight w:val="0"/>
      <w:marTop w:val="0"/>
      <w:marBottom w:val="0"/>
      <w:divBdr>
        <w:top w:val="none" w:sz="0" w:space="0" w:color="auto"/>
        <w:left w:val="none" w:sz="0" w:space="0" w:color="auto"/>
        <w:bottom w:val="none" w:sz="0" w:space="0" w:color="auto"/>
        <w:right w:val="none" w:sz="0" w:space="0" w:color="auto"/>
      </w:divBdr>
    </w:div>
    <w:div w:id="829056256">
      <w:bodyDiv w:val="1"/>
      <w:marLeft w:val="0"/>
      <w:marRight w:val="0"/>
      <w:marTop w:val="0"/>
      <w:marBottom w:val="0"/>
      <w:divBdr>
        <w:top w:val="none" w:sz="0" w:space="0" w:color="auto"/>
        <w:left w:val="none" w:sz="0" w:space="0" w:color="auto"/>
        <w:bottom w:val="none" w:sz="0" w:space="0" w:color="auto"/>
        <w:right w:val="none" w:sz="0" w:space="0" w:color="auto"/>
      </w:divBdr>
    </w:div>
    <w:div w:id="852652392">
      <w:bodyDiv w:val="1"/>
      <w:marLeft w:val="0"/>
      <w:marRight w:val="0"/>
      <w:marTop w:val="0"/>
      <w:marBottom w:val="0"/>
      <w:divBdr>
        <w:top w:val="none" w:sz="0" w:space="0" w:color="auto"/>
        <w:left w:val="none" w:sz="0" w:space="0" w:color="auto"/>
        <w:bottom w:val="none" w:sz="0" w:space="0" w:color="auto"/>
        <w:right w:val="none" w:sz="0" w:space="0" w:color="auto"/>
      </w:divBdr>
    </w:div>
    <w:div w:id="897395147">
      <w:bodyDiv w:val="1"/>
      <w:marLeft w:val="0"/>
      <w:marRight w:val="0"/>
      <w:marTop w:val="0"/>
      <w:marBottom w:val="0"/>
      <w:divBdr>
        <w:top w:val="none" w:sz="0" w:space="0" w:color="auto"/>
        <w:left w:val="none" w:sz="0" w:space="0" w:color="auto"/>
        <w:bottom w:val="none" w:sz="0" w:space="0" w:color="auto"/>
        <w:right w:val="none" w:sz="0" w:space="0" w:color="auto"/>
      </w:divBdr>
    </w:div>
    <w:div w:id="1046640213">
      <w:bodyDiv w:val="1"/>
      <w:marLeft w:val="0"/>
      <w:marRight w:val="0"/>
      <w:marTop w:val="0"/>
      <w:marBottom w:val="0"/>
      <w:divBdr>
        <w:top w:val="none" w:sz="0" w:space="0" w:color="auto"/>
        <w:left w:val="none" w:sz="0" w:space="0" w:color="auto"/>
        <w:bottom w:val="none" w:sz="0" w:space="0" w:color="auto"/>
        <w:right w:val="none" w:sz="0" w:space="0" w:color="auto"/>
      </w:divBdr>
    </w:div>
    <w:div w:id="1084644295">
      <w:bodyDiv w:val="1"/>
      <w:marLeft w:val="0"/>
      <w:marRight w:val="0"/>
      <w:marTop w:val="0"/>
      <w:marBottom w:val="0"/>
      <w:divBdr>
        <w:top w:val="none" w:sz="0" w:space="0" w:color="auto"/>
        <w:left w:val="none" w:sz="0" w:space="0" w:color="auto"/>
        <w:bottom w:val="none" w:sz="0" w:space="0" w:color="auto"/>
        <w:right w:val="none" w:sz="0" w:space="0" w:color="auto"/>
      </w:divBdr>
    </w:div>
    <w:div w:id="1146431216">
      <w:bodyDiv w:val="1"/>
      <w:marLeft w:val="0"/>
      <w:marRight w:val="0"/>
      <w:marTop w:val="0"/>
      <w:marBottom w:val="0"/>
      <w:divBdr>
        <w:top w:val="none" w:sz="0" w:space="0" w:color="auto"/>
        <w:left w:val="none" w:sz="0" w:space="0" w:color="auto"/>
        <w:bottom w:val="none" w:sz="0" w:space="0" w:color="auto"/>
        <w:right w:val="none" w:sz="0" w:space="0" w:color="auto"/>
      </w:divBdr>
      <w:divsChild>
        <w:div w:id="1210923931">
          <w:marLeft w:val="0"/>
          <w:marRight w:val="0"/>
          <w:marTop w:val="0"/>
          <w:marBottom w:val="0"/>
          <w:divBdr>
            <w:top w:val="single" w:sz="6" w:space="0" w:color="5B616B"/>
            <w:left w:val="single" w:sz="6" w:space="0" w:color="5B616B"/>
            <w:bottom w:val="single" w:sz="6" w:space="0" w:color="5B616B"/>
            <w:right w:val="single" w:sz="6" w:space="0" w:color="5B616B"/>
          </w:divBdr>
        </w:div>
        <w:div w:id="1361710106">
          <w:marLeft w:val="0"/>
          <w:marRight w:val="0"/>
          <w:marTop w:val="0"/>
          <w:marBottom w:val="0"/>
          <w:divBdr>
            <w:top w:val="none" w:sz="0" w:space="0" w:color="auto"/>
            <w:left w:val="none" w:sz="0" w:space="0" w:color="auto"/>
            <w:bottom w:val="none" w:sz="0" w:space="0" w:color="auto"/>
            <w:right w:val="none" w:sz="0" w:space="0" w:color="auto"/>
          </w:divBdr>
        </w:div>
      </w:divsChild>
    </w:div>
    <w:div w:id="1193155257">
      <w:bodyDiv w:val="1"/>
      <w:marLeft w:val="0"/>
      <w:marRight w:val="0"/>
      <w:marTop w:val="0"/>
      <w:marBottom w:val="0"/>
      <w:divBdr>
        <w:top w:val="none" w:sz="0" w:space="0" w:color="auto"/>
        <w:left w:val="none" w:sz="0" w:space="0" w:color="auto"/>
        <w:bottom w:val="none" w:sz="0" w:space="0" w:color="auto"/>
        <w:right w:val="none" w:sz="0" w:space="0" w:color="auto"/>
      </w:divBdr>
    </w:div>
    <w:div w:id="1269969302">
      <w:bodyDiv w:val="1"/>
      <w:marLeft w:val="0"/>
      <w:marRight w:val="0"/>
      <w:marTop w:val="0"/>
      <w:marBottom w:val="0"/>
      <w:divBdr>
        <w:top w:val="none" w:sz="0" w:space="0" w:color="auto"/>
        <w:left w:val="none" w:sz="0" w:space="0" w:color="auto"/>
        <w:bottom w:val="none" w:sz="0" w:space="0" w:color="auto"/>
        <w:right w:val="none" w:sz="0" w:space="0" w:color="auto"/>
      </w:divBdr>
    </w:div>
    <w:div w:id="1345128268">
      <w:bodyDiv w:val="1"/>
      <w:marLeft w:val="0"/>
      <w:marRight w:val="0"/>
      <w:marTop w:val="0"/>
      <w:marBottom w:val="0"/>
      <w:divBdr>
        <w:top w:val="none" w:sz="0" w:space="0" w:color="auto"/>
        <w:left w:val="none" w:sz="0" w:space="0" w:color="auto"/>
        <w:bottom w:val="none" w:sz="0" w:space="0" w:color="auto"/>
        <w:right w:val="none" w:sz="0" w:space="0" w:color="auto"/>
      </w:divBdr>
    </w:div>
    <w:div w:id="1351834404">
      <w:bodyDiv w:val="1"/>
      <w:marLeft w:val="0"/>
      <w:marRight w:val="0"/>
      <w:marTop w:val="0"/>
      <w:marBottom w:val="0"/>
      <w:divBdr>
        <w:top w:val="none" w:sz="0" w:space="0" w:color="auto"/>
        <w:left w:val="none" w:sz="0" w:space="0" w:color="auto"/>
        <w:bottom w:val="none" w:sz="0" w:space="0" w:color="auto"/>
        <w:right w:val="none" w:sz="0" w:space="0" w:color="auto"/>
      </w:divBdr>
    </w:div>
    <w:div w:id="1723862501">
      <w:bodyDiv w:val="1"/>
      <w:marLeft w:val="0"/>
      <w:marRight w:val="0"/>
      <w:marTop w:val="0"/>
      <w:marBottom w:val="0"/>
      <w:divBdr>
        <w:top w:val="none" w:sz="0" w:space="0" w:color="auto"/>
        <w:left w:val="none" w:sz="0" w:space="0" w:color="auto"/>
        <w:bottom w:val="none" w:sz="0" w:space="0" w:color="auto"/>
        <w:right w:val="none" w:sz="0" w:space="0" w:color="auto"/>
      </w:divBdr>
    </w:div>
    <w:div w:id="1802724540">
      <w:bodyDiv w:val="1"/>
      <w:marLeft w:val="0"/>
      <w:marRight w:val="0"/>
      <w:marTop w:val="0"/>
      <w:marBottom w:val="0"/>
      <w:divBdr>
        <w:top w:val="none" w:sz="0" w:space="0" w:color="auto"/>
        <w:left w:val="none" w:sz="0" w:space="0" w:color="auto"/>
        <w:bottom w:val="none" w:sz="0" w:space="0" w:color="auto"/>
        <w:right w:val="none" w:sz="0" w:space="0" w:color="auto"/>
      </w:divBdr>
    </w:div>
    <w:div w:id="1838425308">
      <w:bodyDiv w:val="1"/>
      <w:marLeft w:val="0"/>
      <w:marRight w:val="0"/>
      <w:marTop w:val="0"/>
      <w:marBottom w:val="0"/>
      <w:divBdr>
        <w:top w:val="none" w:sz="0" w:space="0" w:color="auto"/>
        <w:left w:val="none" w:sz="0" w:space="0" w:color="auto"/>
        <w:bottom w:val="none" w:sz="0" w:space="0" w:color="auto"/>
        <w:right w:val="none" w:sz="0" w:space="0" w:color="auto"/>
      </w:divBdr>
    </w:div>
    <w:div w:id="1986735583">
      <w:bodyDiv w:val="1"/>
      <w:marLeft w:val="0"/>
      <w:marRight w:val="0"/>
      <w:marTop w:val="0"/>
      <w:marBottom w:val="0"/>
      <w:divBdr>
        <w:top w:val="none" w:sz="0" w:space="0" w:color="auto"/>
        <w:left w:val="none" w:sz="0" w:space="0" w:color="auto"/>
        <w:bottom w:val="none" w:sz="0" w:space="0" w:color="auto"/>
        <w:right w:val="none" w:sz="0" w:space="0" w:color="auto"/>
      </w:divBdr>
    </w:div>
    <w:div w:id="2007438569">
      <w:bodyDiv w:val="1"/>
      <w:marLeft w:val="0"/>
      <w:marRight w:val="0"/>
      <w:marTop w:val="0"/>
      <w:marBottom w:val="0"/>
      <w:divBdr>
        <w:top w:val="none" w:sz="0" w:space="0" w:color="auto"/>
        <w:left w:val="none" w:sz="0" w:space="0" w:color="auto"/>
        <w:bottom w:val="none" w:sz="0" w:space="0" w:color="auto"/>
        <w:right w:val="none" w:sz="0" w:space="0" w:color="auto"/>
      </w:divBdr>
    </w:div>
    <w:div w:id="2016570443">
      <w:bodyDiv w:val="1"/>
      <w:marLeft w:val="0"/>
      <w:marRight w:val="0"/>
      <w:marTop w:val="0"/>
      <w:marBottom w:val="0"/>
      <w:divBdr>
        <w:top w:val="none" w:sz="0" w:space="0" w:color="auto"/>
        <w:left w:val="none" w:sz="0" w:space="0" w:color="auto"/>
        <w:bottom w:val="none" w:sz="0" w:space="0" w:color="auto"/>
        <w:right w:val="none" w:sz="0" w:space="0" w:color="auto"/>
      </w:divBdr>
    </w:div>
    <w:div w:id="2044597618">
      <w:bodyDiv w:val="1"/>
      <w:marLeft w:val="0"/>
      <w:marRight w:val="0"/>
      <w:marTop w:val="0"/>
      <w:marBottom w:val="0"/>
      <w:divBdr>
        <w:top w:val="none" w:sz="0" w:space="0" w:color="auto"/>
        <w:left w:val="none" w:sz="0" w:space="0" w:color="auto"/>
        <w:bottom w:val="none" w:sz="0" w:space="0" w:color="auto"/>
        <w:right w:val="none" w:sz="0" w:space="0" w:color="auto"/>
      </w:divBdr>
    </w:div>
    <w:div w:id="208360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s0899-3467(07)60142-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1290</Words>
  <Characters>7524</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IJCR Manuscript Template</vt:lpstr>
    </vt:vector>
  </TitlesOfParts>
  <Manager/>
  <Company>IJCR Central</Company>
  <LinksUpToDate>false</LinksUpToDate>
  <CharactersWithSpaces>8740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IJCR Manuscript Template</dc:title>
  <dc:subject/>
  <dc:creator>International Journal of Clinical Research</dc:creator>
  <cp:keywords/>
  <dc:description/>
  <cp:lastModifiedBy>Nancy Emmanuel</cp:lastModifiedBy>
  <cp:revision>2</cp:revision>
  <dcterms:created xsi:type="dcterms:W3CDTF">2021-05-04T15:43:00Z</dcterms:created>
  <dcterms:modified xsi:type="dcterms:W3CDTF">2021-05-04T15:43:00Z</dcterms:modified>
  <cp:category/>
</cp:coreProperties>
</file>